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32" w:rsidRDefault="00381432" w:rsidP="00381432">
      <w:pPr>
        <w:rPr>
          <w:rFonts w:ascii="Arial" w:hAnsi="Arial" w:cs="Arial"/>
          <w:lang w:val="sr-Cyrl-CS"/>
        </w:rPr>
      </w:pPr>
      <w:r>
        <w:rPr>
          <w:rFonts w:ascii="Arial" w:hAnsi="Arial" w:cs="Arial"/>
          <w:lang w:val="sr-Cyrl-CS"/>
        </w:rPr>
        <w:t>ОШ „ЂУРА ЈАКШИЋ“</w:t>
      </w:r>
    </w:p>
    <w:p w:rsidR="00381432" w:rsidRDefault="00381432" w:rsidP="00381432">
      <w:pPr>
        <w:rPr>
          <w:rFonts w:ascii="Arial" w:hAnsi="Arial" w:cs="Arial"/>
          <w:lang w:val="sr-Cyrl-CS"/>
        </w:rPr>
      </w:pPr>
      <w:r>
        <w:rPr>
          <w:rFonts w:ascii="Arial" w:hAnsi="Arial" w:cs="Arial"/>
          <w:lang w:val="sr-Cyrl-CS"/>
        </w:rPr>
        <w:t>КАЋ</w:t>
      </w:r>
    </w:p>
    <w:p w:rsidR="00381432" w:rsidRPr="004049CF" w:rsidRDefault="00381432" w:rsidP="00381432">
      <w:pPr>
        <w:rPr>
          <w:rFonts w:ascii="Arial" w:hAnsi="Arial" w:cs="Arial"/>
          <w:lang w:val="sr-Cyrl-CS"/>
        </w:rPr>
      </w:pPr>
      <w:r>
        <w:rPr>
          <w:rFonts w:ascii="Arial" w:hAnsi="Arial" w:cs="Arial"/>
          <w:lang w:val="sr-Cyrl-CS"/>
        </w:rPr>
        <w:t>БРОЈ: 01- 182</w:t>
      </w:r>
    </w:p>
    <w:p w:rsidR="00381432" w:rsidRPr="002B10B2" w:rsidRDefault="00381432" w:rsidP="00381432">
      <w:pPr>
        <w:rPr>
          <w:rFonts w:ascii="Arial" w:hAnsi="Arial" w:cs="Arial"/>
          <w:lang w:val="sr-Latn-CS"/>
        </w:rPr>
      </w:pPr>
      <w:r>
        <w:rPr>
          <w:rFonts w:ascii="Arial" w:hAnsi="Arial" w:cs="Arial"/>
          <w:lang w:val="sr-Cyrl-CS"/>
        </w:rPr>
        <w:t>ДАНА: 07</w:t>
      </w:r>
      <w:r>
        <w:rPr>
          <w:rFonts w:ascii="Arial" w:hAnsi="Arial" w:cs="Arial"/>
          <w:lang w:val="sr-Latn-CS"/>
        </w:rPr>
        <w:t>.03.201</w:t>
      </w:r>
      <w:r>
        <w:rPr>
          <w:rFonts w:ascii="Arial" w:hAnsi="Arial" w:cs="Arial"/>
        </w:rPr>
        <w:t>7</w:t>
      </w:r>
      <w:r>
        <w:rPr>
          <w:rFonts w:ascii="Arial" w:hAnsi="Arial" w:cs="Arial"/>
          <w:lang w:val="sr-Latn-CS"/>
        </w:rPr>
        <w:t>.</w:t>
      </w:r>
    </w:p>
    <w:p w:rsidR="00381432" w:rsidRDefault="00381432" w:rsidP="00381432">
      <w:pPr>
        <w:rPr>
          <w:rFonts w:ascii="Arial" w:hAnsi="Arial" w:cs="Arial"/>
          <w:lang w:val="sr-Cyrl-CS"/>
        </w:rPr>
      </w:pPr>
    </w:p>
    <w:p w:rsidR="00381432" w:rsidRDefault="00381432" w:rsidP="00381432">
      <w:pPr>
        <w:rPr>
          <w:rFonts w:ascii="Arial" w:hAnsi="Arial" w:cs="Arial"/>
          <w:lang w:val="sr-Cyrl-CS"/>
        </w:rPr>
      </w:pPr>
    </w:p>
    <w:p w:rsidR="00381432" w:rsidRDefault="00381432" w:rsidP="00381432">
      <w:pPr>
        <w:rPr>
          <w:rFonts w:ascii="Arial" w:hAnsi="Arial" w:cs="Arial"/>
          <w:sz w:val="32"/>
          <w:szCs w:val="32"/>
        </w:rPr>
      </w:pPr>
    </w:p>
    <w:p w:rsidR="00381432" w:rsidRDefault="00381432" w:rsidP="00381432">
      <w:pPr>
        <w:shd w:val="clear" w:color="auto" w:fill="C6D9F1"/>
        <w:rPr>
          <w:rFonts w:ascii="Arial" w:hAnsi="Arial" w:cs="Arial"/>
          <w:sz w:val="32"/>
          <w:szCs w:val="32"/>
        </w:rPr>
      </w:pPr>
    </w:p>
    <w:p w:rsidR="00381432" w:rsidRDefault="00381432" w:rsidP="00381432">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81432" w:rsidRDefault="00381432" w:rsidP="00381432">
      <w:pPr>
        <w:jc w:val="center"/>
        <w:rPr>
          <w:rFonts w:ascii="Arial" w:hAnsi="Arial" w:cs="Arial"/>
          <w:sz w:val="32"/>
          <w:szCs w:val="32"/>
          <w:lang w:val="ru-RU"/>
        </w:rPr>
      </w:pPr>
    </w:p>
    <w:p w:rsidR="00381432" w:rsidRDefault="00381432" w:rsidP="00381432">
      <w:pPr>
        <w:pStyle w:val="Heading3"/>
      </w:pPr>
      <w:r>
        <w:tab/>
      </w:r>
      <w:r>
        <w:tab/>
      </w:r>
      <w:r>
        <w:tab/>
      </w:r>
      <w:r>
        <w:tab/>
        <w:t>OШ „ЂУРА ЈАКШИЋ“</w:t>
      </w:r>
    </w:p>
    <w:p w:rsidR="00381432" w:rsidRDefault="00381432" w:rsidP="00381432">
      <w:pPr>
        <w:pStyle w:val="Heading3"/>
        <w:numPr>
          <w:ilvl w:val="7"/>
          <w:numId w:val="4"/>
        </w:numPr>
      </w:pPr>
      <w:r>
        <w:t>`</w:t>
      </w:r>
      <w:r>
        <w:tab/>
      </w:r>
      <w:r>
        <w:tab/>
      </w:r>
      <w:r>
        <w:tab/>
      </w:r>
      <w:r>
        <w:tab/>
        <w:t>КАЋ</w:t>
      </w:r>
    </w:p>
    <w:p w:rsidR="00381432" w:rsidRPr="00D716B3" w:rsidRDefault="00381432" w:rsidP="00381432">
      <w:pPr>
        <w:pStyle w:val="BodyText"/>
        <w:ind w:left="2832"/>
        <w:rPr>
          <w:b/>
        </w:rPr>
      </w:pPr>
      <w:r>
        <w:rPr>
          <w:b/>
        </w:rPr>
        <w:t>УЛ. КРАЉА ПЕТРА I-9</w:t>
      </w:r>
      <w:r w:rsidRPr="00D716B3">
        <w:rPr>
          <w:b/>
        </w:rPr>
        <w:t>.</w:t>
      </w:r>
    </w:p>
    <w:p w:rsidR="00381432" w:rsidRDefault="00381432" w:rsidP="00381432">
      <w:pPr>
        <w:jc w:val="center"/>
        <w:rPr>
          <w:rFonts w:ascii="Arial" w:hAnsi="Arial" w:cs="Arial"/>
          <w:b/>
          <w:bCs/>
          <w:i/>
          <w:iCs/>
          <w:sz w:val="28"/>
          <w:szCs w:val="28"/>
          <w:lang w:val="ru-RU"/>
        </w:rPr>
      </w:pPr>
    </w:p>
    <w:p w:rsidR="00381432" w:rsidRDefault="00381432" w:rsidP="00381432">
      <w:pPr>
        <w:jc w:val="center"/>
        <w:rPr>
          <w:rFonts w:ascii="Arial" w:hAnsi="Arial" w:cs="Arial"/>
          <w:b/>
          <w:bCs/>
          <w:i/>
          <w:iCs/>
          <w:sz w:val="28"/>
          <w:szCs w:val="28"/>
          <w:lang w:val="ru-RU"/>
        </w:rPr>
      </w:pPr>
    </w:p>
    <w:p w:rsidR="00381432" w:rsidRDefault="00381432" w:rsidP="00381432">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УСЛУГА ОСИГУРАЊА УЧЕНИКА, ЗАПОСЛЕНИХ И ИМОВИНЕ</w:t>
      </w:r>
    </w:p>
    <w:p w:rsidR="00381432" w:rsidRDefault="00381432" w:rsidP="00381432">
      <w:pPr>
        <w:jc w:val="center"/>
        <w:rPr>
          <w:rFonts w:ascii="Arial" w:hAnsi="Arial" w:cs="Arial"/>
          <w:b/>
          <w:bCs/>
          <w:lang w:val="sr-Cyrl-CS"/>
        </w:rPr>
      </w:pPr>
    </w:p>
    <w:p w:rsidR="00381432" w:rsidRPr="00983246" w:rsidRDefault="00381432" w:rsidP="00381432">
      <w:pPr>
        <w:jc w:val="center"/>
        <w:rPr>
          <w:rFonts w:ascii="Arial" w:hAnsi="Arial" w:cs="Arial"/>
          <w:b/>
          <w:bCs/>
          <w:i/>
          <w:iCs/>
          <w:lang w:val="sr-Latn-CS"/>
        </w:rPr>
      </w:pPr>
    </w:p>
    <w:p w:rsidR="00381432" w:rsidRPr="004A5AAD" w:rsidRDefault="00381432" w:rsidP="00381432">
      <w:pPr>
        <w:jc w:val="center"/>
        <w:rPr>
          <w:rFonts w:ascii="Arial" w:hAnsi="Arial" w:cs="Arial"/>
          <w:b/>
          <w:bCs/>
          <w:i/>
          <w:iCs/>
        </w:rPr>
      </w:pPr>
    </w:p>
    <w:p w:rsidR="00381432" w:rsidRPr="004A5AAD" w:rsidRDefault="00381432" w:rsidP="00381432">
      <w:pPr>
        <w:jc w:val="center"/>
        <w:rPr>
          <w:rFonts w:ascii="Arial" w:hAnsi="Arial" w:cs="Arial"/>
          <w:b/>
          <w:bCs/>
        </w:rPr>
      </w:pPr>
      <w:r>
        <w:rPr>
          <w:rFonts w:ascii="Arial" w:hAnsi="Arial" w:cs="Arial"/>
          <w:b/>
          <w:bCs/>
        </w:rPr>
        <w:t>ЈАВНА НАБАВКА МАЛЕ ВРЕДНОСТИ, ОБЛИК</w:t>
      </w:r>
      <w:r>
        <w:rPr>
          <w:rFonts w:ascii="Arial" w:hAnsi="Arial" w:cs="Arial"/>
          <w:b/>
          <w:bCs/>
          <w:lang w:val="sr-Cyrl-CS"/>
        </w:rPr>
        <w:t>О</w:t>
      </w:r>
      <w:r>
        <w:rPr>
          <w:rFonts w:ascii="Arial" w:hAnsi="Arial" w:cs="Arial"/>
          <w:b/>
          <w:bCs/>
        </w:rPr>
        <w:t>ВАНА ПО ПАРТИЈАМА</w:t>
      </w:r>
    </w:p>
    <w:p w:rsidR="00381432" w:rsidRPr="004A5AAD" w:rsidRDefault="00381432" w:rsidP="00381432">
      <w:pPr>
        <w:jc w:val="center"/>
        <w:rPr>
          <w:rFonts w:ascii="Arial" w:hAnsi="Arial" w:cs="Arial"/>
          <w:b/>
          <w:bCs/>
        </w:rPr>
      </w:pPr>
    </w:p>
    <w:p w:rsidR="00381432" w:rsidRPr="00BA3DE7" w:rsidRDefault="00381432" w:rsidP="00381432">
      <w:pPr>
        <w:jc w:val="center"/>
        <w:rPr>
          <w:rFonts w:ascii="Arial" w:hAnsi="Arial" w:cs="Arial"/>
          <w:i/>
          <w:iCs/>
        </w:rPr>
      </w:pPr>
      <w:r>
        <w:rPr>
          <w:rFonts w:ascii="Arial" w:hAnsi="Arial" w:cs="Arial"/>
          <w:b/>
          <w:bCs/>
        </w:rPr>
        <w:t>ЈАВНА НАБАВКА бр. 3/2017</w:t>
      </w: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rPr>
          <w:rFonts w:ascii="Arial" w:hAnsi="Arial" w:cs="Arial"/>
          <w:i/>
          <w:iCs/>
        </w:rPr>
      </w:pPr>
    </w:p>
    <w:p w:rsidR="00381432" w:rsidRPr="00EC3E8B" w:rsidRDefault="00381432" w:rsidP="00BC41A6">
      <w:pPr>
        <w:rPr>
          <w:rFonts w:ascii="Arial" w:hAnsi="Arial" w:cs="Arial"/>
          <w:b/>
          <w:iCs/>
        </w:rPr>
      </w:pPr>
      <w:r>
        <w:rPr>
          <w:rFonts w:ascii="Arial" w:hAnsi="Arial" w:cs="Arial"/>
          <w:i/>
          <w:iCs/>
        </w:rPr>
        <w:tab/>
      </w:r>
      <w:r>
        <w:rPr>
          <w:rFonts w:ascii="Arial" w:hAnsi="Arial" w:cs="Arial"/>
          <w:i/>
          <w:iCs/>
        </w:rPr>
        <w:tab/>
      </w:r>
      <w:r w:rsidRPr="00D708FF">
        <w:rPr>
          <w:rFonts w:ascii="Arial" w:hAnsi="Arial" w:cs="Arial"/>
          <w:b/>
          <w:iCs/>
        </w:rPr>
        <w:t>Укупан број страна конкурсне до</w:t>
      </w:r>
      <w:r>
        <w:rPr>
          <w:rFonts w:ascii="Arial" w:hAnsi="Arial" w:cs="Arial"/>
          <w:b/>
          <w:iCs/>
        </w:rPr>
        <w:t xml:space="preserve">кументације- </w:t>
      </w:r>
      <w:r w:rsidR="00EC3E8B">
        <w:rPr>
          <w:rFonts w:ascii="Arial" w:hAnsi="Arial" w:cs="Arial"/>
          <w:b/>
          <w:iCs/>
        </w:rPr>
        <w:t>64</w:t>
      </w:r>
    </w:p>
    <w:p w:rsidR="00381432" w:rsidRDefault="00381432" w:rsidP="00381432">
      <w:pPr>
        <w:jc w:val="center"/>
        <w:rPr>
          <w:rFonts w:ascii="Arial" w:hAnsi="Arial" w:cs="Arial"/>
          <w:i/>
          <w:iCs/>
        </w:rPr>
      </w:pPr>
    </w:p>
    <w:p w:rsidR="00381432" w:rsidRDefault="00381432" w:rsidP="00381432">
      <w:pPr>
        <w:jc w:val="center"/>
        <w:rPr>
          <w:rFonts w:ascii="Arial" w:hAnsi="Arial" w:cs="Arial"/>
          <w:i/>
          <w:iCs/>
        </w:rPr>
      </w:pPr>
    </w:p>
    <w:p w:rsidR="00381432" w:rsidRDefault="00381432" w:rsidP="00381432">
      <w:pPr>
        <w:pStyle w:val="Heading4"/>
      </w:pPr>
      <w:r>
        <w:rPr>
          <w:lang w:val="sr-Cyrl-CS"/>
        </w:rPr>
        <w:t>МАРТ</w:t>
      </w:r>
      <w:r>
        <w:t xml:space="preserve"> -  2017. године</w:t>
      </w:r>
    </w:p>
    <w:p w:rsidR="00381432" w:rsidRDefault="00381432" w:rsidP="00381432">
      <w:pPr>
        <w:jc w:val="both"/>
      </w:pP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r>
        <w:rPr>
          <w:rFonts w:ascii="Arial" w:eastAsia="TimesNewRomanPSMT" w:hAnsi="Arial" w:cs="Arial"/>
        </w:rPr>
        <w:t xml:space="preserve">На основу чл. 39. </w:t>
      </w:r>
      <w:r>
        <w:rPr>
          <w:rFonts w:ascii="Arial" w:eastAsia="TimesNewRomanPSMT" w:hAnsi="Arial" w:cs="Arial"/>
          <w:lang w:val="sr-Cyrl-CS"/>
        </w:rPr>
        <w:t>и</w:t>
      </w:r>
      <w:r>
        <w:rPr>
          <w:rFonts w:ascii="Arial" w:eastAsia="TimesNewRomanPSMT" w:hAnsi="Arial" w:cs="Arial"/>
        </w:rPr>
        <w:t xml:space="preserve"> чл. 61. Закона о јавним набавкама ( Сл. Гласник бр. </w:t>
      </w:r>
    </w:p>
    <w:p w:rsidR="00381432" w:rsidRDefault="00381432" w:rsidP="00381432">
      <w:pPr>
        <w:jc w:val="both"/>
        <w:rPr>
          <w:rFonts w:ascii="Arial" w:eastAsia="TimesNewRomanPSMT" w:hAnsi="Arial" w:cs="Arial"/>
        </w:rPr>
      </w:pPr>
      <w:r>
        <w:rPr>
          <w:rFonts w:ascii="Arial" w:eastAsia="TimesNewRomanPSMT" w:hAnsi="Arial" w:cs="Arial"/>
        </w:rPr>
        <w:t>124/2012,</w:t>
      </w:r>
      <w:r>
        <w:rPr>
          <w:rFonts w:ascii="Arial" w:eastAsia="TimesNewRomanPSMT" w:hAnsi="Arial" w:cs="Arial"/>
          <w:lang w:val="sr-Cyrl-CS"/>
        </w:rPr>
        <w:t xml:space="preserve">  14/2015</w:t>
      </w:r>
      <w:r>
        <w:rPr>
          <w:rFonts w:ascii="Arial" w:eastAsia="TimesNewRomanPSMT" w:hAnsi="Arial" w:cs="Arial"/>
          <w:lang w:val="sr-Latn-CS"/>
        </w:rPr>
        <w:t>, 68/2015 (</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3/2016, Одлуке бр. 01-187, </w:t>
      </w:r>
      <w:r>
        <w:rPr>
          <w:rFonts w:ascii="Arial" w:hAnsi="Arial" w:cs="Arial"/>
          <w:lang w:val="sr-Cyrl-CS"/>
        </w:rPr>
        <w:t>од 18.03.2016.</w:t>
      </w:r>
      <w:r>
        <w:rPr>
          <w:rFonts w:ascii="Arial" w:hAnsi="Arial" w:cs="Arial"/>
        </w:rPr>
        <w:t xml:space="preserve"> и </w:t>
      </w:r>
      <w:r w:rsidRPr="00444BC8">
        <w:rPr>
          <w:rFonts w:ascii="Arial" w:hAnsi="Arial" w:cs="Arial"/>
          <w:i/>
        </w:rPr>
        <w:t xml:space="preserve"> Решења о </w:t>
      </w:r>
      <w:r w:rsidRPr="00444BC8">
        <w:rPr>
          <w:rFonts w:ascii="Arial" w:hAnsi="Arial" w:cs="Arial"/>
        </w:rPr>
        <w:t>образовању комисије</w:t>
      </w:r>
      <w:r>
        <w:rPr>
          <w:rFonts w:ascii="Arial" w:hAnsi="Arial" w:cs="Arial"/>
        </w:rPr>
        <w:t xml:space="preserve"> за јавну набавку бр.  3/2016</w:t>
      </w:r>
      <w:r w:rsidRPr="00444BC8">
        <w:rPr>
          <w:rFonts w:ascii="Arial" w:hAnsi="Arial" w:cs="Arial"/>
        </w:rPr>
        <w:t>.</w:t>
      </w:r>
      <w:r>
        <w:rPr>
          <w:rFonts w:ascii="Arial" w:hAnsi="Arial" w:cs="Arial"/>
          <w:i/>
          <w:iCs/>
        </w:rPr>
        <w:t xml:space="preserve"> , бр. 01- 189</w:t>
      </w:r>
      <w:r>
        <w:rPr>
          <w:rFonts w:ascii="Arial" w:hAnsi="Arial" w:cs="Arial"/>
        </w:rPr>
        <w:t>,</w:t>
      </w:r>
      <w:r>
        <w:rPr>
          <w:rFonts w:ascii="Arial" w:hAnsi="Arial" w:cs="Arial"/>
          <w:lang w:val="sr-Cyrl-CS"/>
        </w:rPr>
        <w:t xml:space="preserve">од 18.03.2016. </w:t>
      </w:r>
      <w:r>
        <w:rPr>
          <w:rFonts w:ascii="Arial" w:hAnsi="Arial" w:cs="Arial"/>
        </w:rPr>
        <w:t>припремљена је:</w:t>
      </w:r>
    </w:p>
    <w:p w:rsidR="00381432" w:rsidRDefault="00381432" w:rsidP="00381432">
      <w:pPr>
        <w:ind w:firstLine="720"/>
        <w:jc w:val="both"/>
        <w:rPr>
          <w:rFonts w:ascii="Arial" w:eastAsia="TimesNewRomanPSMT" w:hAnsi="Arial" w:cs="Arial"/>
        </w:rPr>
      </w:pPr>
    </w:p>
    <w:p w:rsidR="00381432" w:rsidRDefault="00381432" w:rsidP="00381432">
      <w:pPr>
        <w:ind w:firstLine="720"/>
        <w:jc w:val="both"/>
        <w:rPr>
          <w:rFonts w:ascii="Arial" w:eastAsia="TimesNewRomanPSMT" w:hAnsi="Arial" w:cs="Arial"/>
        </w:rPr>
      </w:pPr>
    </w:p>
    <w:p w:rsidR="00381432" w:rsidRPr="00D003C5" w:rsidRDefault="00381432" w:rsidP="00381432">
      <w:pPr>
        <w:ind w:firstLine="720"/>
        <w:jc w:val="both"/>
        <w:rPr>
          <w:rFonts w:ascii="Arial" w:eastAsia="TimesNewRomanPSMT" w:hAnsi="Arial" w:cs="Arial"/>
        </w:rPr>
      </w:pPr>
    </w:p>
    <w:p w:rsidR="00381432" w:rsidRDefault="00381432" w:rsidP="0038143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1432" w:rsidRDefault="00381432" w:rsidP="00381432">
      <w:pPr>
        <w:shd w:val="clear" w:color="auto" w:fill="C6D9F1"/>
        <w:jc w:val="center"/>
        <w:rPr>
          <w:rFonts w:ascii="Arial" w:eastAsia="TimesNewRomanPS-BoldMT" w:hAnsi="Arial" w:cs="Arial"/>
          <w:b/>
          <w:bCs/>
          <w:lang w:val="ru-RU"/>
        </w:rPr>
      </w:pPr>
    </w:p>
    <w:p w:rsidR="00381432" w:rsidRPr="000169E0" w:rsidRDefault="00381432" w:rsidP="00381432">
      <w:pPr>
        <w:shd w:val="clear" w:color="auto" w:fill="C6D9F1"/>
        <w:jc w:val="center"/>
        <w:rPr>
          <w:rFonts w:ascii="Arial" w:hAnsi="Arial" w:cs="Arial"/>
          <w:b/>
          <w:bCs/>
          <w:i/>
          <w:iCs/>
        </w:rPr>
      </w:pPr>
      <w:r w:rsidRPr="000169E0">
        <w:rPr>
          <w:rFonts w:ascii="Arial" w:eastAsia="TimesNewRomanPS-BoldMT" w:hAnsi="Arial" w:cs="Arial"/>
          <w:b/>
          <w:bCs/>
          <w:i/>
        </w:rPr>
        <w:t xml:space="preserve">за јавну набавку мале вредности обликоване по партијама - </w:t>
      </w:r>
      <w:r w:rsidRPr="000169E0">
        <w:rPr>
          <w:rFonts w:ascii="Arial" w:hAnsi="Arial" w:cs="Arial"/>
          <w:b/>
          <w:bCs/>
          <w:i/>
          <w:iCs/>
        </w:rPr>
        <w:t xml:space="preserve"> </w:t>
      </w:r>
    </w:p>
    <w:p w:rsidR="00381432" w:rsidRPr="000169E0" w:rsidRDefault="00381432" w:rsidP="00381432">
      <w:pPr>
        <w:shd w:val="clear" w:color="auto" w:fill="C6D9F1"/>
        <w:jc w:val="center"/>
        <w:rPr>
          <w:rFonts w:ascii="Arial" w:eastAsia="TimesNewRomanPS-BoldMT" w:hAnsi="Arial" w:cs="Arial"/>
          <w:b/>
          <w:bCs/>
          <w:i/>
        </w:rPr>
      </w:pPr>
      <w:r w:rsidRPr="000169E0">
        <w:rPr>
          <w:rFonts w:ascii="Arial" w:hAnsi="Arial" w:cs="Arial"/>
          <w:b/>
          <w:bCs/>
          <w:i/>
          <w:iCs/>
        </w:rPr>
        <w:t>УСЛУГЕ ОСИГУРАЊА УЧЕНИКА, ЗАПОСЛЕНИХ И ИМОВИНЕ</w:t>
      </w:r>
    </w:p>
    <w:p w:rsidR="00381432" w:rsidRPr="00BA3DE7" w:rsidRDefault="00381432" w:rsidP="00381432">
      <w:pPr>
        <w:shd w:val="clear" w:color="auto" w:fill="C6D9F1"/>
        <w:jc w:val="center"/>
        <w:rPr>
          <w:rFonts w:ascii="Arial" w:eastAsia="TimesNewRomanPS-BoldMT" w:hAnsi="Arial" w:cs="Arial"/>
          <w:b/>
          <w:bCs/>
          <w:i/>
        </w:rPr>
      </w:pPr>
      <w:r w:rsidRPr="000169E0">
        <w:rPr>
          <w:rFonts w:ascii="Arial" w:eastAsia="TimesNewRomanPS-BoldMT" w:hAnsi="Arial" w:cs="Arial"/>
          <w:b/>
          <w:bCs/>
          <w:i/>
        </w:rPr>
        <w:t>ЈН бр.</w:t>
      </w:r>
      <w:r>
        <w:rPr>
          <w:rFonts w:ascii="Arial" w:eastAsia="TimesNewRomanPS-BoldMT" w:hAnsi="Arial" w:cs="Arial"/>
          <w:b/>
          <w:bCs/>
          <w:i/>
        </w:rPr>
        <w:t>3</w:t>
      </w:r>
      <w:r w:rsidRPr="000169E0">
        <w:rPr>
          <w:rFonts w:ascii="Arial" w:eastAsia="TimesNewRomanPS-BoldMT" w:hAnsi="Arial" w:cs="Arial"/>
          <w:b/>
          <w:bCs/>
          <w:i/>
        </w:rPr>
        <w:t>/201</w:t>
      </w:r>
      <w:r>
        <w:rPr>
          <w:rFonts w:ascii="Arial" w:eastAsia="TimesNewRomanPS-BoldMT" w:hAnsi="Arial" w:cs="Arial"/>
          <w:b/>
          <w:bCs/>
          <w:i/>
        </w:rPr>
        <w:t>7</w:t>
      </w:r>
    </w:p>
    <w:p w:rsidR="00381432" w:rsidRPr="000169E0" w:rsidRDefault="00381432" w:rsidP="00381432">
      <w:pPr>
        <w:shd w:val="clear" w:color="auto" w:fill="C6D9F1"/>
        <w:jc w:val="center"/>
        <w:rPr>
          <w:rFonts w:ascii="Arial" w:eastAsia="TimesNewRomanPS-BoldMT" w:hAnsi="Arial" w:cs="Arial"/>
          <w:b/>
          <w:bCs/>
          <w:i/>
        </w:rPr>
      </w:pPr>
    </w:p>
    <w:p w:rsidR="00381432" w:rsidRDefault="00381432" w:rsidP="00381432">
      <w:pPr>
        <w:jc w:val="both"/>
        <w:rPr>
          <w:rFonts w:ascii="Arial" w:eastAsia="TimesNewRomanPS-BoldMT" w:hAnsi="Arial" w:cs="Arial"/>
          <w:b/>
          <w:bCs/>
          <w:color w:val="FF0000"/>
        </w:rPr>
      </w:pPr>
    </w:p>
    <w:p w:rsidR="00381432" w:rsidRDefault="00381432" w:rsidP="00381432">
      <w:pPr>
        <w:jc w:val="both"/>
        <w:rPr>
          <w:rFonts w:ascii="Arial" w:eastAsia="TimesNewRomanPSMT" w:hAnsi="Arial" w:cs="Arial"/>
        </w:rPr>
      </w:pPr>
      <w:r>
        <w:rPr>
          <w:rFonts w:ascii="Arial" w:eastAsia="TimesNewRomanPSMT" w:hAnsi="Arial" w:cs="Arial"/>
        </w:rPr>
        <w:t>Конкурсна документација садржи:</w:t>
      </w:r>
    </w:p>
    <w:p w:rsidR="00381432" w:rsidRPr="006B384F" w:rsidRDefault="00381432" w:rsidP="00381432">
      <w:pPr>
        <w:jc w:val="both"/>
        <w:rPr>
          <w:rFonts w:ascii="Arial" w:eastAsia="TimesNewRomanPSMT" w:hAnsi="Arial" w:cs="Arial"/>
          <w:lang w:val="sr-Latn-CS"/>
        </w:rPr>
      </w:pP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ОПШТИ ПОДАЦИ О ЈАВНОЈ НАБАВЦИ</w:t>
      </w:r>
      <w:r>
        <w:rPr>
          <w:rFonts w:ascii="Arial" w:eastAsia="TimesNewRomanPSMT" w:hAnsi="Arial" w:cs="Arial"/>
          <w:lang w:val="sr-Cyrl-CS"/>
        </w:rPr>
        <w:t>.............................................</w:t>
      </w:r>
      <w:r w:rsidR="002E5049">
        <w:rPr>
          <w:rFonts w:ascii="Arial" w:eastAsia="TimesNewRomanPSMT" w:hAnsi="Arial" w:cs="Arial"/>
          <w:lang w:val="sr-Cyrl-CS"/>
        </w:rPr>
        <w:t>4</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ПОДАЦИ О ПРЕДМЕТУ ЈАВНЕ НАБАВКЕ</w:t>
      </w:r>
      <w:r>
        <w:rPr>
          <w:rFonts w:ascii="Arial" w:eastAsia="TimesNewRomanPSMT" w:hAnsi="Arial" w:cs="Arial"/>
          <w:lang w:val="sr-Cyrl-CS"/>
        </w:rPr>
        <w:t>..........................................</w:t>
      </w:r>
      <w:r w:rsidR="002E5049">
        <w:rPr>
          <w:rFonts w:ascii="Arial" w:eastAsia="TimesNewRomanPSMT" w:hAnsi="Arial" w:cs="Arial"/>
          <w:lang w:val="sr-Cyrl-CS"/>
        </w:rPr>
        <w:t>5</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ВРСТА, ТЕХНИЧКЕ КАРАКТЕРИСТИКЕ- СПЕЦИФИКАЦИЈА, КВАЛИТЕТ, КОЛИЧИНА И ОПИС УСЛУГА, НАЧИН СПРОВОЂЕЊА КОНТРОЛЕ И ОБЕЗБЕЂЕЊА</w:t>
      </w:r>
      <w:r>
        <w:rPr>
          <w:rFonts w:ascii="Arial" w:eastAsia="TimesNewRomanPSMT" w:hAnsi="Arial" w:cs="Arial"/>
          <w:lang w:val="sr-Cyrl-CS"/>
        </w:rPr>
        <w:t xml:space="preserve"> </w:t>
      </w:r>
      <w:r>
        <w:rPr>
          <w:rFonts w:ascii="Arial" w:eastAsia="TimesNewRomanPSMT" w:hAnsi="Arial" w:cs="Arial"/>
        </w:rPr>
        <w:t>ГАРАНЦИЈЕ, КВАЛИТЕТА, РОК ИЗВРШЕЊА, МЕСТО ИЗВРШЕЊА</w:t>
      </w:r>
      <w:r>
        <w:rPr>
          <w:rFonts w:ascii="Arial" w:eastAsia="TimesNewRomanPSMT" w:hAnsi="Arial" w:cs="Arial"/>
          <w:lang w:val="sr-Cyrl-CS"/>
        </w:rPr>
        <w:t>.............................................................................................</w:t>
      </w:r>
      <w:r w:rsidR="002E5049">
        <w:rPr>
          <w:rFonts w:ascii="Arial" w:eastAsia="TimesNewRomanPSMT" w:hAnsi="Arial" w:cs="Arial"/>
          <w:lang w:val="sr-Cyrl-CS"/>
        </w:rPr>
        <w:t>6</w:t>
      </w:r>
    </w:p>
    <w:p w:rsidR="00381432" w:rsidRPr="006D449D"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 xml:space="preserve">УСЛОВИ ЗА УЧЕШЋЕ У ПОСТУПКУ ЈАВНЕ НАБАВКЕ ИЗ ЧЛ. 75. </w:t>
      </w:r>
      <w:r>
        <w:rPr>
          <w:rFonts w:ascii="Arial" w:eastAsia="TimesNewRomanPSMT" w:hAnsi="Arial" w:cs="Arial"/>
          <w:lang w:val="sr-Cyrl-CS"/>
        </w:rPr>
        <w:t>И 76</w:t>
      </w:r>
      <w:r w:rsidRPr="00E070B8">
        <w:rPr>
          <w:rFonts w:ascii="Arial" w:eastAsia="TimesNewRomanPSMT" w:hAnsi="Arial" w:cs="Arial"/>
        </w:rPr>
        <w:t xml:space="preserve"> ЗАКОНА О ЈАВНИМ НАБАВКАМА</w:t>
      </w:r>
      <w:r>
        <w:rPr>
          <w:rFonts w:ascii="Arial" w:eastAsia="TimesNewRomanPSMT" w:hAnsi="Arial" w:cs="Arial"/>
          <w:lang w:val="sr-Cyrl-CS"/>
        </w:rPr>
        <w:t xml:space="preserve"> </w:t>
      </w:r>
      <w:r w:rsidRPr="00E070B8">
        <w:rPr>
          <w:rFonts w:ascii="Arial" w:eastAsia="TimesNewRomanPSMT" w:hAnsi="Arial" w:cs="Arial"/>
          <w:lang w:val="sr-Cyrl-CS"/>
        </w:rPr>
        <w:t>И УПУТСТВО КАКО СЕ ДОКАЗУЈЕ ИСПУЊЕНОСТ УСЛОВА ..</w:t>
      </w:r>
      <w:r>
        <w:rPr>
          <w:rFonts w:ascii="Arial" w:eastAsia="TimesNewRomanPSMT" w:hAnsi="Arial" w:cs="Arial"/>
          <w:lang w:val="sr-Cyrl-CS"/>
        </w:rPr>
        <w:t>....................................................................</w:t>
      </w:r>
      <w:r w:rsidR="002A6EB7">
        <w:rPr>
          <w:rFonts w:ascii="Arial" w:eastAsia="TimesNewRomanPSMT" w:hAnsi="Arial" w:cs="Arial"/>
          <w:lang w:val="sr-Cyrl-CS"/>
        </w:rPr>
        <w:t>11</w:t>
      </w:r>
    </w:p>
    <w:p w:rsidR="00381432" w:rsidRPr="00F4063C"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lang w:val="sr-Cyrl-CS"/>
        </w:rPr>
        <w:t>ИЗЈАВА О ИСПУЊАВАЊУ УСЛОВА ИЗ ЧЛАНА 75 ЗАКОНА</w:t>
      </w:r>
      <w:r w:rsidRPr="00E070B8">
        <w:rPr>
          <w:rFonts w:ascii="Arial" w:eastAsia="TimesNewRomanPSMT" w:hAnsi="Arial" w:cs="Arial"/>
          <w:lang w:val="sr-Cyrl-CS"/>
        </w:rPr>
        <w:t>..........................................</w:t>
      </w:r>
      <w:r>
        <w:rPr>
          <w:rFonts w:ascii="Arial" w:eastAsia="TimesNewRomanPSMT" w:hAnsi="Arial" w:cs="Arial"/>
          <w:lang w:val="sr-Cyrl-CS"/>
        </w:rPr>
        <w:t>........................................................1</w:t>
      </w:r>
      <w:r w:rsidR="002A6EB7">
        <w:rPr>
          <w:rFonts w:ascii="Arial" w:eastAsia="TimesNewRomanPSMT" w:hAnsi="Arial" w:cs="Arial"/>
          <w:lang w:val="sr-Cyrl-CS"/>
        </w:rPr>
        <w:t>3</w:t>
      </w:r>
    </w:p>
    <w:p w:rsidR="00381432" w:rsidRPr="00E070B8"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lang w:val="sr-Cyrl-CS"/>
        </w:rPr>
        <w:t>ОБРАЗАЦ ИЗЈАВЕ О ИСПУЊАВАЊУ УСЛОВА ИЗ ЧЛАНА 75. СТАВ 2 ...................................................................................</w:t>
      </w:r>
      <w:r w:rsidR="002A6EB7">
        <w:rPr>
          <w:rFonts w:ascii="Arial" w:eastAsia="TimesNewRomanPSMT" w:hAnsi="Arial" w:cs="Arial"/>
          <w:lang w:val="sr-Cyrl-CS"/>
        </w:rPr>
        <w:t>..............................15</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УПУТСТВО ПОНУЂАЧИМА КАКО ДА САЧИНЕ ПОНУДУ</w:t>
      </w:r>
      <w:r>
        <w:rPr>
          <w:rFonts w:ascii="Arial" w:eastAsia="TimesNewRomanPSMT" w:hAnsi="Arial" w:cs="Arial"/>
          <w:lang w:val="sr-Cyrl-CS"/>
        </w:rPr>
        <w:t>....................1</w:t>
      </w:r>
      <w:r w:rsidR="002A6EB7">
        <w:rPr>
          <w:rFonts w:ascii="Arial" w:eastAsia="TimesNewRomanPSMT" w:hAnsi="Arial" w:cs="Arial"/>
          <w:lang w:val="sr-Cyrl-CS"/>
        </w:rPr>
        <w:t>7</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ОБРА</w:t>
      </w:r>
      <w:r>
        <w:rPr>
          <w:rFonts w:ascii="Arial" w:eastAsia="TimesNewRomanPSMT" w:hAnsi="Arial" w:cs="Arial"/>
          <w:lang w:val="sr-Cyrl-CS"/>
        </w:rPr>
        <w:t>СЦИ</w:t>
      </w:r>
      <w:r>
        <w:rPr>
          <w:rFonts w:ascii="Arial" w:eastAsia="TimesNewRomanPSMT" w:hAnsi="Arial" w:cs="Arial"/>
        </w:rPr>
        <w:t xml:space="preserve"> ПОНУД</w:t>
      </w:r>
      <w:r>
        <w:rPr>
          <w:rFonts w:ascii="Arial" w:eastAsia="TimesNewRomanPSMT" w:hAnsi="Arial" w:cs="Arial"/>
          <w:lang w:val="sr-Cyrl-CS"/>
        </w:rPr>
        <w:t>А..................................................................</w:t>
      </w:r>
      <w:r w:rsidR="002A6EB7">
        <w:rPr>
          <w:rFonts w:ascii="Arial" w:eastAsia="TimesNewRomanPSMT" w:hAnsi="Arial" w:cs="Arial"/>
          <w:lang w:val="sr-Cyrl-CS"/>
        </w:rPr>
        <w:t>..............31</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МОДЕЛ УГОВОРА</w:t>
      </w:r>
      <w:r>
        <w:rPr>
          <w:rFonts w:ascii="Arial" w:eastAsia="TimesNewRomanPSMT" w:hAnsi="Arial" w:cs="Arial"/>
          <w:lang w:val="sr-Cyrl-CS"/>
        </w:rPr>
        <w:t>.....................................................</w:t>
      </w:r>
      <w:r w:rsidR="002A6EB7">
        <w:rPr>
          <w:rFonts w:ascii="Arial" w:eastAsia="TimesNewRomanPSMT" w:hAnsi="Arial" w:cs="Arial"/>
          <w:lang w:val="sr-Cyrl-CS"/>
        </w:rPr>
        <w:t>..............................45</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ОБРАЗАЦ ТРОШКОВА ПРИПРЕМЕ ПОНУДЕ</w:t>
      </w:r>
      <w:r>
        <w:rPr>
          <w:rFonts w:ascii="Arial" w:eastAsia="TimesNewRomanPSMT" w:hAnsi="Arial" w:cs="Arial"/>
          <w:lang w:val="sr-Cyrl-CS"/>
        </w:rPr>
        <w:t>.......................................</w:t>
      </w:r>
      <w:r w:rsidR="002A6EB7">
        <w:rPr>
          <w:rFonts w:ascii="Arial" w:eastAsia="TimesNewRomanPSMT" w:hAnsi="Arial" w:cs="Arial"/>
          <w:lang w:val="sr-Cyrl-CS"/>
        </w:rPr>
        <w:t>54</w:t>
      </w:r>
    </w:p>
    <w:p w:rsidR="00381432"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rPr>
        <w:t>ТЕКСТ ИЗЈАВЕ О НЕЗАВИСНОЈ ПОНУДИ</w:t>
      </w:r>
      <w:r>
        <w:rPr>
          <w:rFonts w:ascii="Arial" w:eastAsia="TimesNewRomanPSMT" w:hAnsi="Arial" w:cs="Arial"/>
          <w:lang w:val="sr-Cyrl-CS"/>
        </w:rPr>
        <w:t>..................................</w:t>
      </w:r>
      <w:r w:rsidR="002A6EB7">
        <w:rPr>
          <w:rFonts w:ascii="Arial" w:eastAsia="TimesNewRomanPSMT" w:hAnsi="Arial" w:cs="Arial"/>
          <w:lang w:val="sr-Cyrl-CS"/>
        </w:rPr>
        <w:t>.........55</w:t>
      </w:r>
    </w:p>
    <w:p w:rsidR="00381432" w:rsidRPr="00FB5925"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lang w:val="sr-Cyrl-CS"/>
        </w:rPr>
        <w:t>ОБРАЗАЦ СТРУКТУРЕ ЦЕНЕ ..................................</w:t>
      </w:r>
      <w:r w:rsidR="002A6EB7">
        <w:rPr>
          <w:rFonts w:ascii="Arial" w:eastAsia="TimesNewRomanPSMT" w:hAnsi="Arial" w:cs="Arial"/>
          <w:lang w:val="sr-Cyrl-CS"/>
        </w:rPr>
        <w:t>..............................56</w:t>
      </w:r>
    </w:p>
    <w:p w:rsidR="00381432" w:rsidRPr="00F546B1" w:rsidRDefault="00381432" w:rsidP="00381432">
      <w:pPr>
        <w:numPr>
          <w:ilvl w:val="0"/>
          <w:numId w:val="16"/>
        </w:numPr>
        <w:suppressAutoHyphens/>
        <w:spacing w:after="0" w:line="100" w:lineRule="atLeast"/>
        <w:jc w:val="both"/>
        <w:rPr>
          <w:rFonts w:ascii="Arial" w:eastAsia="TimesNewRomanPSMT" w:hAnsi="Arial" w:cs="Arial"/>
        </w:rPr>
      </w:pPr>
      <w:r>
        <w:rPr>
          <w:rFonts w:ascii="Arial" w:eastAsia="TimesNewRomanPSMT" w:hAnsi="Arial" w:cs="Arial"/>
          <w:lang w:val="sr-Latn-CS"/>
        </w:rPr>
        <w:t>OБРАСЦИ МЕНИЧНИХ ОВЛАШЋЕЊА...................</w:t>
      </w:r>
      <w:r w:rsidR="002A6EB7">
        <w:rPr>
          <w:rFonts w:ascii="Arial" w:eastAsia="TimesNewRomanPSMT" w:hAnsi="Arial" w:cs="Arial"/>
          <w:lang w:val="sr-Latn-CS"/>
        </w:rPr>
        <w:t>..............................</w:t>
      </w:r>
      <w:r w:rsidR="002A6EB7">
        <w:rPr>
          <w:rFonts w:ascii="Arial" w:eastAsia="TimesNewRomanPSMT" w:hAnsi="Arial" w:cs="Arial"/>
        </w:rPr>
        <w:t>61</w:t>
      </w: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p>
    <w:p w:rsidR="00381432" w:rsidRDefault="00381432" w:rsidP="00381432">
      <w:pPr>
        <w:jc w:val="both"/>
        <w:rPr>
          <w:rFonts w:ascii="Arial" w:eastAsia="TimesNewRomanPSMT" w:hAnsi="Arial" w:cs="Arial"/>
        </w:rPr>
      </w:pPr>
    </w:p>
    <w:p w:rsidR="00381432" w:rsidRPr="00B56C47" w:rsidRDefault="00381432" w:rsidP="00381432">
      <w:pPr>
        <w:shd w:val="clear" w:color="auto" w:fill="C6D9F1"/>
        <w:rPr>
          <w:rFonts w:ascii="Arial" w:hAnsi="Arial" w:cs="Arial"/>
          <w:bCs/>
          <w:iCs/>
          <w:sz w:val="28"/>
          <w:szCs w:val="28"/>
        </w:rPr>
      </w:pPr>
      <w:bookmarkStart w:id="0" w:name="_GoBack"/>
      <w:bookmarkEnd w:id="0"/>
      <w:r>
        <w:rPr>
          <w:rFonts w:ascii="Arial" w:hAnsi="Arial" w:cs="Arial"/>
          <w:bCs/>
          <w:iCs/>
          <w:sz w:val="28"/>
          <w:szCs w:val="28"/>
        </w:rPr>
        <w:lastRenderedPageBreak/>
        <w:t>1.</w:t>
      </w:r>
    </w:p>
    <w:p w:rsidR="00381432" w:rsidRDefault="00381432" w:rsidP="00381432">
      <w:pPr>
        <w:shd w:val="clear" w:color="auto" w:fill="C6D9F1"/>
        <w:rPr>
          <w:rFonts w:ascii="Arial" w:hAnsi="Arial" w:cs="Arial"/>
          <w:bCs/>
          <w:i/>
          <w:iCs/>
          <w:sz w:val="28"/>
          <w:szCs w:val="28"/>
        </w:rPr>
      </w:pPr>
    </w:p>
    <w:p w:rsidR="00381432" w:rsidRDefault="00381432" w:rsidP="00381432">
      <w:pPr>
        <w:shd w:val="clear" w:color="auto" w:fill="C6D9F1"/>
        <w:rPr>
          <w:rFonts w:ascii="Arial" w:hAnsi="Arial" w:cs="Arial"/>
          <w:b/>
          <w:bCs/>
          <w:i/>
          <w:iCs/>
          <w:sz w:val="28"/>
          <w:szCs w:val="28"/>
        </w:rPr>
      </w:pPr>
      <w:r w:rsidRPr="00BA436B">
        <w:rPr>
          <w:rFonts w:ascii="Arial" w:hAnsi="Arial" w:cs="Arial"/>
          <w:bCs/>
          <w:i/>
          <w:iCs/>
          <w:sz w:val="28"/>
          <w:szCs w:val="28"/>
        </w:rPr>
        <w:t xml:space="preserve"> ОПШТИ ПОДАЦИ О ЈАВНОЈ НАБАВЦИ</w:t>
      </w:r>
    </w:p>
    <w:p w:rsidR="00381432" w:rsidRDefault="00381432" w:rsidP="00381432">
      <w:pPr>
        <w:jc w:val="both"/>
        <w:rPr>
          <w:rFonts w:ascii="Arial" w:hAnsi="Arial" w:cs="Arial"/>
          <w:b/>
          <w:bCs/>
        </w:rPr>
      </w:pPr>
    </w:p>
    <w:p w:rsidR="00381432" w:rsidRDefault="00381432" w:rsidP="00381432">
      <w:pPr>
        <w:numPr>
          <w:ilvl w:val="0"/>
          <w:numId w:val="31"/>
        </w:numPr>
        <w:suppressAutoHyphens/>
        <w:spacing w:after="0" w:line="100" w:lineRule="atLeast"/>
        <w:jc w:val="both"/>
        <w:rPr>
          <w:rFonts w:ascii="Arial" w:hAnsi="Arial" w:cs="Arial"/>
          <w:b/>
          <w:bCs/>
        </w:rPr>
      </w:pPr>
      <w:r>
        <w:rPr>
          <w:rFonts w:ascii="Arial" w:hAnsi="Arial" w:cs="Arial"/>
          <w:b/>
          <w:bCs/>
        </w:rPr>
        <w:t>Подаци о наручиоцу</w:t>
      </w:r>
    </w:p>
    <w:p w:rsidR="00381432" w:rsidRPr="00F52CB1" w:rsidRDefault="00381432" w:rsidP="00381432">
      <w:pPr>
        <w:numPr>
          <w:ilvl w:val="0"/>
          <w:numId w:val="31"/>
        </w:numPr>
        <w:suppressAutoHyphens/>
        <w:spacing w:after="0" w:line="100" w:lineRule="atLeast"/>
        <w:jc w:val="both"/>
        <w:rPr>
          <w:rFonts w:ascii="Arial" w:hAnsi="Arial" w:cs="Arial"/>
        </w:rPr>
      </w:pPr>
    </w:p>
    <w:p w:rsidR="00381432" w:rsidRDefault="00381432" w:rsidP="00381432">
      <w:pPr>
        <w:pStyle w:val="Heading3"/>
        <w:rPr>
          <w:lang w:val="sr-Cyrl-CS"/>
        </w:rPr>
      </w:pPr>
      <w:r>
        <w:t>Наручилац: .....................................</w:t>
      </w:r>
      <w:r>
        <w:rPr>
          <w:i/>
          <w:iCs/>
        </w:rPr>
        <w:t xml:space="preserve">ОШ  „ЂУРА ЈАКШИЋ“ </w:t>
      </w:r>
    </w:p>
    <w:p w:rsidR="00381432" w:rsidRDefault="00381432" w:rsidP="00381432">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….......................................КАЋ, КРАЉА ПЕТРА I-9] </w:t>
      </w:r>
    </w:p>
    <w:p w:rsidR="00381432" w:rsidRDefault="00381432" w:rsidP="00381432">
      <w:pPr>
        <w:jc w:val="both"/>
      </w:pPr>
      <w:r>
        <w:rPr>
          <w:rFonts w:ascii="Arial" w:hAnsi="Arial" w:cs="Arial"/>
          <w:lang w:val="sr-Cyrl-CS"/>
        </w:rPr>
        <w:t>Интернет страница:........................</w:t>
      </w:r>
      <w:r w:rsidRPr="00B21BCC">
        <w:rPr>
          <w:rFonts w:ascii="Arial" w:hAnsi="Arial" w:cs="Arial"/>
          <w:lang w:val="ru-RU"/>
        </w:rPr>
        <w:t>.</w:t>
      </w:r>
      <w:r>
        <w:rPr>
          <w:rFonts w:ascii="Arial" w:hAnsi="Arial" w:cs="Arial"/>
          <w:i/>
          <w:iCs/>
        </w:rPr>
        <w:t>WWW</w:t>
      </w:r>
      <w:r w:rsidRPr="004A5AAD">
        <w:rPr>
          <w:rFonts w:ascii="Arial" w:hAnsi="Arial" w:cs="Arial"/>
          <w:i/>
          <w:iCs/>
          <w:lang w:val="sr-Cyrl-CS"/>
        </w:rPr>
        <w:t>.</w:t>
      </w:r>
      <w:r>
        <w:rPr>
          <w:rFonts w:ascii="Arial" w:hAnsi="Arial" w:cs="Arial"/>
          <w:i/>
          <w:iCs/>
        </w:rPr>
        <w:t xml:space="preserve">skolakac.edu.rs </w:t>
      </w:r>
    </w:p>
    <w:p w:rsidR="00381432" w:rsidRDefault="00381432" w:rsidP="00381432">
      <w:pPr>
        <w:jc w:val="both"/>
      </w:pPr>
    </w:p>
    <w:p w:rsidR="00381432" w:rsidRDefault="00381432" w:rsidP="00381432">
      <w:pPr>
        <w:jc w:val="both"/>
        <w:rPr>
          <w:rFonts w:ascii="Arial" w:hAnsi="Arial" w:cs="Arial"/>
          <w:b/>
          <w:bCs/>
          <w:i/>
          <w:iCs/>
        </w:rPr>
      </w:pPr>
    </w:p>
    <w:p w:rsidR="00381432" w:rsidRPr="00F52CB1" w:rsidRDefault="00381432" w:rsidP="00381432">
      <w:pPr>
        <w:jc w:val="both"/>
        <w:rPr>
          <w:rFonts w:ascii="Arial" w:hAnsi="Arial" w:cs="Arial"/>
          <w:b/>
          <w:bCs/>
          <w:i/>
          <w:iCs/>
        </w:rPr>
      </w:pPr>
    </w:p>
    <w:p w:rsidR="00381432" w:rsidRDefault="00381432" w:rsidP="00381432">
      <w:pPr>
        <w:jc w:val="both"/>
        <w:rPr>
          <w:rFonts w:ascii="Arial" w:hAnsi="Arial" w:cs="Arial"/>
        </w:rPr>
      </w:pPr>
      <w:r>
        <w:rPr>
          <w:rFonts w:ascii="Arial" w:hAnsi="Arial" w:cs="Arial"/>
          <w:b/>
          <w:bCs/>
        </w:rPr>
        <w:t>2. Врста поступка јавне набавке</w:t>
      </w:r>
    </w:p>
    <w:p w:rsidR="00381432" w:rsidRDefault="00381432" w:rsidP="0038143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1432" w:rsidRDefault="00381432" w:rsidP="00381432">
      <w:pPr>
        <w:jc w:val="both"/>
        <w:rPr>
          <w:rFonts w:ascii="Arial" w:hAnsi="Arial" w:cs="Arial"/>
        </w:rPr>
      </w:pPr>
    </w:p>
    <w:p w:rsidR="00381432" w:rsidRPr="00F52CB1" w:rsidRDefault="00381432" w:rsidP="00381432">
      <w:pPr>
        <w:jc w:val="both"/>
        <w:rPr>
          <w:rFonts w:ascii="Arial" w:hAnsi="Arial" w:cs="Arial"/>
        </w:rPr>
      </w:pPr>
    </w:p>
    <w:p w:rsidR="00381432" w:rsidRDefault="00381432" w:rsidP="00381432">
      <w:pPr>
        <w:jc w:val="both"/>
      </w:pPr>
    </w:p>
    <w:p w:rsidR="00381432" w:rsidRDefault="00381432" w:rsidP="00381432">
      <w:pPr>
        <w:jc w:val="both"/>
        <w:rPr>
          <w:rFonts w:ascii="Arial" w:hAnsi="Arial" w:cs="Arial"/>
        </w:rPr>
      </w:pPr>
      <w:r>
        <w:rPr>
          <w:rFonts w:ascii="Arial" w:hAnsi="Arial" w:cs="Arial"/>
          <w:b/>
          <w:bCs/>
        </w:rPr>
        <w:t>3. Предмет јавне набавке</w:t>
      </w:r>
    </w:p>
    <w:p w:rsidR="00381432" w:rsidRPr="00983246" w:rsidRDefault="00381432" w:rsidP="00381432">
      <w:pPr>
        <w:jc w:val="both"/>
        <w:rPr>
          <w:rFonts w:ascii="Arial" w:hAnsi="Arial" w:cs="Arial"/>
          <w:lang w:val="sr-Latn-CS"/>
        </w:rPr>
      </w:pPr>
      <w:r>
        <w:rPr>
          <w:rFonts w:ascii="Arial" w:hAnsi="Arial" w:cs="Arial"/>
        </w:rPr>
        <w:t xml:space="preserve">Предмет јавне набавке број 3/2017 су . УСЛУГЕ ОСИГУРАЊА УЧЕНИКА, ЗАПОСЛЕНИХ И ИМОВИНЕ </w:t>
      </w:r>
    </w:p>
    <w:p w:rsidR="00381432" w:rsidRDefault="00381432" w:rsidP="00381432">
      <w:pPr>
        <w:jc w:val="both"/>
        <w:rPr>
          <w:rFonts w:ascii="Arial" w:hAnsi="Arial" w:cs="Arial"/>
        </w:rPr>
      </w:pPr>
    </w:p>
    <w:p w:rsidR="00381432" w:rsidRDefault="00381432" w:rsidP="00381432">
      <w:pPr>
        <w:jc w:val="both"/>
        <w:rPr>
          <w:rFonts w:ascii="Arial" w:hAnsi="Arial" w:cs="Arial"/>
          <w:b/>
        </w:rPr>
      </w:pPr>
      <w:r>
        <w:rPr>
          <w:rFonts w:ascii="Arial" w:hAnsi="Arial" w:cs="Arial"/>
        </w:rPr>
        <w:t xml:space="preserve">4. </w:t>
      </w:r>
      <w:r>
        <w:rPr>
          <w:rFonts w:ascii="Arial" w:hAnsi="Arial" w:cs="Arial"/>
          <w:b/>
        </w:rPr>
        <w:t xml:space="preserve">Циљ поступка – </w:t>
      </w:r>
    </w:p>
    <w:p w:rsidR="00381432" w:rsidRPr="00CC184F" w:rsidRDefault="00381432" w:rsidP="00381432">
      <w:pPr>
        <w:jc w:val="both"/>
      </w:pPr>
      <w:r>
        <w:rPr>
          <w:rFonts w:ascii="Arial" w:hAnsi="Arial" w:cs="Arial"/>
        </w:rPr>
        <w:t>Поступак јавне набавке се спроводи ради закључења уговора о јавној набавци.</w:t>
      </w:r>
    </w:p>
    <w:p w:rsidR="00381432" w:rsidRDefault="00381432" w:rsidP="00381432">
      <w:pPr>
        <w:jc w:val="both"/>
      </w:pPr>
    </w:p>
    <w:p w:rsidR="00381432" w:rsidRDefault="00381432" w:rsidP="00381432">
      <w:pPr>
        <w:jc w:val="both"/>
        <w:rPr>
          <w:rFonts w:ascii="Arial" w:hAnsi="Arial" w:cs="Arial"/>
        </w:rPr>
      </w:pPr>
      <w:r>
        <w:rPr>
          <w:rFonts w:ascii="Arial" w:hAnsi="Arial" w:cs="Arial"/>
          <w:b/>
          <w:bCs/>
        </w:rPr>
        <w:t xml:space="preserve">5. Контакт (лице или служба) </w:t>
      </w:r>
    </w:p>
    <w:p w:rsidR="00381432" w:rsidRDefault="00381432" w:rsidP="00381432">
      <w:pPr>
        <w:jc w:val="both"/>
        <w:rPr>
          <w:rFonts w:ascii="Arial" w:hAnsi="Arial" w:cs="Arial"/>
        </w:rPr>
      </w:pPr>
      <w:r>
        <w:rPr>
          <w:rFonts w:ascii="Arial" w:hAnsi="Arial" w:cs="Arial"/>
        </w:rPr>
        <w:t xml:space="preserve">Лице (или служба) за контакт:- секретар школе- Миланка Голић, тел: 021/6213-015, </w:t>
      </w:r>
    </w:p>
    <w:p w:rsidR="00381432" w:rsidRDefault="00381432" w:rsidP="00381432">
      <w:pPr>
        <w:shd w:val="clear" w:color="auto" w:fill="C6D9F1"/>
        <w:rPr>
          <w:rFonts w:ascii="Arial" w:hAnsi="Arial" w:cs="Arial"/>
          <w:b/>
          <w:bCs/>
          <w:i/>
          <w:iCs/>
          <w:sz w:val="28"/>
          <w:szCs w:val="28"/>
        </w:rPr>
      </w:pPr>
      <w:r>
        <w:rPr>
          <w:rFonts w:ascii="Arial" w:hAnsi="Arial" w:cs="Arial"/>
          <w:b/>
          <w:bCs/>
          <w:i/>
          <w:iCs/>
          <w:sz w:val="28"/>
          <w:szCs w:val="28"/>
        </w:rPr>
        <w:lastRenderedPageBreak/>
        <w:t xml:space="preserve"> 2.  ПОДАЦИ О ПРЕДМЕТУ ЈАВНЕ НАБАВКЕ</w:t>
      </w:r>
    </w:p>
    <w:p w:rsidR="00381432" w:rsidRDefault="00381432" w:rsidP="00381432">
      <w:pPr>
        <w:shd w:val="clear" w:color="auto" w:fill="C6D9F1"/>
        <w:jc w:val="center"/>
        <w:rPr>
          <w:rFonts w:ascii="Arial" w:hAnsi="Arial" w:cs="Arial"/>
          <w:b/>
          <w:bCs/>
          <w:i/>
          <w:iCs/>
          <w:sz w:val="28"/>
          <w:szCs w:val="28"/>
        </w:rPr>
      </w:pPr>
    </w:p>
    <w:p w:rsidR="00381432" w:rsidRDefault="00381432" w:rsidP="00381432">
      <w:pPr>
        <w:jc w:val="both"/>
        <w:rPr>
          <w:rFonts w:ascii="Arial" w:hAnsi="Arial" w:cs="Arial"/>
          <w:b/>
          <w:bCs/>
          <w:i/>
          <w:iCs/>
          <w:sz w:val="28"/>
          <w:szCs w:val="28"/>
        </w:rPr>
      </w:pPr>
    </w:p>
    <w:p w:rsidR="00381432" w:rsidRDefault="00381432" w:rsidP="00381432">
      <w:pPr>
        <w:jc w:val="both"/>
        <w:rPr>
          <w:rFonts w:ascii="Arial" w:hAnsi="Arial" w:cs="Arial"/>
          <w:b/>
          <w:bCs/>
          <w:i/>
          <w:iCs/>
          <w:sz w:val="28"/>
          <w:szCs w:val="28"/>
        </w:rPr>
      </w:pPr>
    </w:p>
    <w:p w:rsidR="00381432" w:rsidRDefault="00381432" w:rsidP="00381432">
      <w:pPr>
        <w:jc w:val="both"/>
        <w:rPr>
          <w:rFonts w:ascii="Arial" w:hAnsi="Arial" w:cs="Arial"/>
        </w:rPr>
      </w:pPr>
      <w:r>
        <w:rPr>
          <w:rFonts w:ascii="Arial" w:hAnsi="Arial" w:cs="Arial"/>
          <w:b/>
          <w:bCs/>
        </w:rPr>
        <w:t xml:space="preserve">1. </w:t>
      </w:r>
      <w:r>
        <w:rPr>
          <w:rFonts w:ascii="Arial" w:hAnsi="Arial" w:cs="Arial"/>
          <w:b/>
          <w:bCs/>
          <w:lang w:val="sr-Cyrl-CS"/>
        </w:rPr>
        <w:t xml:space="preserve"> </w:t>
      </w:r>
      <w:r>
        <w:rPr>
          <w:rFonts w:ascii="Arial" w:hAnsi="Arial" w:cs="Arial"/>
          <w:b/>
          <w:bCs/>
        </w:rPr>
        <w:t>Предмет јавне набавке</w:t>
      </w:r>
    </w:p>
    <w:p w:rsidR="00381432" w:rsidRDefault="00381432" w:rsidP="00381432">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Pr>
          <w:rFonts w:ascii="Arial" w:hAnsi="Arial" w:cs="Arial"/>
        </w:rPr>
        <w:t>3/201</w:t>
      </w:r>
      <w:r w:rsidR="00432A9C">
        <w:rPr>
          <w:rFonts w:ascii="Arial" w:hAnsi="Arial" w:cs="Arial"/>
        </w:rPr>
        <w:t>7</w:t>
      </w:r>
      <w:r>
        <w:rPr>
          <w:rFonts w:ascii="Arial" w:hAnsi="Arial" w:cs="Arial"/>
          <w:i/>
          <w:iCs/>
        </w:rPr>
        <w:t xml:space="preserve"> </w:t>
      </w:r>
      <w:r>
        <w:rPr>
          <w:rFonts w:ascii="Arial" w:hAnsi="Arial" w:cs="Arial"/>
        </w:rPr>
        <w:t>су услуге осигурања ученика, запослених и имовине</w:t>
      </w:r>
      <w:r>
        <w:rPr>
          <w:rFonts w:ascii="Arial" w:hAnsi="Arial" w:cs="Arial"/>
          <w:lang w:val="sr-Cyrl-CS"/>
        </w:rPr>
        <w:t xml:space="preserve">. - </w:t>
      </w:r>
      <w:r>
        <w:rPr>
          <w:rFonts w:ascii="Arial" w:hAnsi="Arial" w:cs="Arial"/>
        </w:rPr>
        <w:t xml:space="preserve">66510000- услуге осигурања </w:t>
      </w:r>
    </w:p>
    <w:p w:rsidR="00381432" w:rsidRDefault="00381432" w:rsidP="00381432">
      <w:pPr>
        <w:jc w:val="both"/>
        <w:rPr>
          <w:rFonts w:ascii="Arial" w:hAnsi="Arial" w:cs="Arial"/>
        </w:rPr>
      </w:pPr>
    </w:p>
    <w:p w:rsidR="00381432" w:rsidRDefault="00381432" w:rsidP="00381432">
      <w:pPr>
        <w:jc w:val="both"/>
        <w:rPr>
          <w:rFonts w:ascii="Arial" w:hAnsi="Arial" w:cs="Arial"/>
          <w:b/>
        </w:rPr>
      </w:pPr>
      <w:r w:rsidRPr="00164B3D">
        <w:rPr>
          <w:rFonts w:ascii="Arial" w:hAnsi="Arial" w:cs="Arial"/>
          <w:b/>
        </w:rPr>
        <w:t>2.</w:t>
      </w:r>
      <w:r>
        <w:rPr>
          <w:rFonts w:ascii="Arial" w:hAnsi="Arial" w:cs="Arial"/>
          <w:b/>
          <w:lang w:val="sr-Cyrl-CS"/>
        </w:rPr>
        <w:t xml:space="preserve">  </w:t>
      </w:r>
      <w:r>
        <w:rPr>
          <w:rFonts w:ascii="Arial" w:hAnsi="Arial" w:cs="Arial"/>
          <w:b/>
        </w:rPr>
        <w:t>Партије</w:t>
      </w:r>
    </w:p>
    <w:p w:rsidR="00381432" w:rsidRDefault="00381432" w:rsidP="00381432">
      <w:pPr>
        <w:jc w:val="both"/>
        <w:rPr>
          <w:rFonts w:ascii="Arial" w:hAnsi="Arial" w:cs="Arial"/>
        </w:rPr>
      </w:pPr>
      <w:r>
        <w:rPr>
          <w:rFonts w:ascii="Arial" w:hAnsi="Arial" w:cs="Arial"/>
        </w:rPr>
        <w:t>Јавна набавка је обликована у две партије и то:</w:t>
      </w:r>
    </w:p>
    <w:p w:rsidR="00381432" w:rsidRDefault="00381432" w:rsidP="00381432">
      <w:pPr>
        <w:jc w:val="both"/>
        <w:rPr>
          <w:rFonts w:ascii="Arial" w:hAnsi="Arial" w:cs="Arial"/>
          <w:lang w:val="sr-Cyrl-CS"/>
        </w:rPr>
      </w:pPr>
      <w:r>
        <w:rPr>
          <w:rFonts w:ascii="Arial" w:hAnsi="Arial" w:cs="Arial"/>
        </w:rPr>
        <w:t xml:space="preserve"> </w:t>
      </w:r>
    </w:p>
    <w:p w:rsidR="00381432" w:rsidRDefault="00381432" w:rsidP="00381432">
      <w:pPr>
        <w:jc w:val="both"/>
        <w:rPr>
          <w:rFonts w:ascii="Arial" w:hAnsi="Arial" w:cs="Arial"/>
          <w:lang w:val="sr-Cyrl-CS"/>
        </w:rPr>
      </w:pPr>
    </w:p>
    <w:p w:rsidR="00381432" w:rsidRDefault="00381432" w:rsidP="00381432">
      <w:pPr>
        <w:jc w:val="both"/>
        <w:rPr>
          <w:rFonts w:ascii="Arial" w:hAnsi="Arial" w:cs="Arial"/>
        </w:rPr>
      </w:pPr>
      <w:r w:rsidRPr="00164B3D">
        <w:rPr>
          <w:rFonts w:ascii="Arial" w:hAnsi="Arial" w:cs="Arial"/>
          <w:b/>
          <w:u w:val="single"/>
        </w:rPr>
        <w:t>Партија 1</w:t>
      </w:r>
      <w:r w:rsidRPr="00164B3D">
        <w:rPr>
          <w:rFonts w:ascii="Arial" w:hAnsi="Arial" w:cs="Arial"/>
          <w:u w:val="single"/>
        </w:rPr>
        <w:t>.</w:t>
      </w:r>
      <w:r>
        <w:rPr>
          <w:rFonts w:ascii="Arial" w:hAnsi="Arial" w:cs="Arial"/>
        </w:rPr>
        <w:t xml:space="preserve"> Осигурање ученика и запослених</w:t>
      </w:r>
    </w:p>
    <w:p w:rsidR="00381432" w:rsidRDefault="00381432" w:rsidP="00381432">
      <w:pPr>
        <w:jc w:val="both"/>
        <w:rPr>
          <w:rFonts w:ascii="Arial" w:hAnsi="Arial" w:cs="Arial"/>
        </w:rPr>
      </w:pPr>
      <w:r>
        <w:rPr>
          <w:rFonts w:ascii="Arial" w:hAnsi="Arial" w:cs="Arial"/>
        </w:rPr>
        <w:t>Колективно осигурање ученика и запослених од последица несрећног случаја</w:t>
      </w:r>
    </w:p>
    <w:p w:rsidR="00381432" w:rsidRPr="00E00A40" w:rsidRDefault="00381432" w:rsidP="00381432">
      <w:pPr>
        <w:jc w:val="both"/>
        <w:rPr>
          <w:rFonts w:ascii="Arial" w:hAnsi="Arial" w:cs="Arial"/>
          <w:lang w:val="sr-Cyrl-CS"/>
        </w:rPr>
      </w:pPr>
      <w:r>
        <w:rPr>
          <w:rFonts w:ascii="Arial" w:hAnsi="Arial" w:cs="Arial"/>
          <w:lang w:val="sr-Cyrl-CS"/>
        </w:rPr>
        <w:t>Шифра из ОРН – 66512000 –услуге осигурања лица</w:t>
      </w:r>
    </w:p>
    <w:p w:rsidR="00381432" w:rsidRDefault="00381432" w:rsidP="00381432">
      <w:pPr>
        <w:jc w:val="both"/>
        <w:rPr>
          <w:rFonts w:ascii="Arial" w:hAnsi="Arial" w:cs="Arial"/>
        </w:rPr>
      </w:pPr>
    </w:p>
    <w:p w:rsidR="00381432" w:rsidRDefault="00381432" w:rsidP="00381432">
      <w:pPr>
        <w:jc w:val="both"/>
        <w:rPr>
          <w:rFonts w:ascii="Arial" w:hAnsi="Arial" w:cs="Arial"/>
          <w:lang w:val="sr-Cyrl-CS"/>
        </w:rPr>
      </w:pPr>
      <w:r w:rsidRPr="00164B3D">
        <w:rPr>
          <w:rFonts w:ascii="Arial" w:hAnsi="Arial" w:cs="Arial"/>
          <w:b/>
          <w:u w:val="single"/>
        </w:rPr>
        <w:t>Партија 2</w:t>
      </w:r>
      <w:r w:rsidRPr="005B5C3A">
        <w:rPr>
          <w:rFonts w:ascii="Arial" w:hAnsi="Arial" w:cs="Arial"/>
          <w:b/>
        </w:rPr>
        <w:t>.</w:t>
      </w:r>
      <w:r>
        <w:rPr>
          <w:rFonts w:ascii="Arial" w:hAnsi="Arial" w:cs="Arial"/>
        </w:rPr>
        <w:t>осигурање имовине</w:t>
      </w:r>
      <w:r>
        <w:rPr>
          <w:rFonts w:ascii="Arial" w:hAnsi="Arial" w:cs="Arial"/>
          <w:lang w:val="sr-Cyrl-CS"/>
        </w:rPr>
        <w:t>( објеката и опреме, одговорности из делатности)</w:t>
      </w:r>
    </w:p>
    <w:p w:rsidR="00381432" w:rsidRDefault="00381432" w:rsidP="00381432">
      <w:pPr>
        <w:jc w:val="both"/>
        <w:rPr>
          <w:rFonts w:ascii="Arial" w:hAnsi="Arial" w:cs="Arial"/>
          <w:lang w:val="sr-Cyrl-CS"/>
        </w:rPr>
      </w:pPr>
      <w:r>
        <w:rPr>
          <w:rFonts w:ascii="Arial" w:hAnsi="Arial" w:cs="Arial"/>
          <w:lang w:val="sr-Cyrl-CS"/>
        </w:rPr>
        <w:t>Шифра из ОРН – 66515200- услуге осигурања имовине</w:t>
      </w: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Default="00381432" w:rsidP="00381432">
      <w:pPr>
        <w:jc w:val="both"/>
        <w:rPr>
          <w:rFonts w:ascii="Arial" w:hAnsi="Arial" w:cs="Arial"/>
          <w:lang w:val="sr-Cyrl-CS"/>
        </w:rPr>
      </w:pPr>
    </w:p>
    <w:p w:rsidR="00381432" w:rsidRPr="00327128" w:rsidRDefault="00381432" w:rsidP="00381432">
      <w:pPr>
        <w:shd w:val="clear" w:color="auto" w:fill="C6D9F1"/>
        <w:rPr>
          <w:rFonts w:ascii="Arial" w:hAnsi="Arial" w:cs="Arial"/>
          <w:b/>
          <w:bCs/>
          <w:i/>
          <w:iCs/>
        </w:rPr>
      </w:pPr>
      <w:r>
        <w:rPr>
          <w:rFonts w:ascii="Arial" w:hAnsi="Arial" w:cs="Arial"/>
          <w:b/>
          <w:bCs/>
          <w:i/>
          <w:iCs/>
          <w:sz w:val="28"/>
          <w:szCs w:val="28"/>
        </w:rPr>
        <w:t xml:space="preserve"> 3.  ВРСТА, </w:t>
      </w:r>
      <w:r>
        <w:rPr>
          <w:rFonts w:ascii="Arial" w:hAnsi="Arial" w:cs="Arial"/>
          <w:b/>
          <w:bCs/>
          <w:i/>
          <w:iCs/>
          <w:sz w:val="28"/>
          <w:szCs w:val="28"/>
          <w:lang w:val="sr-Cyrl-CS"/>
        </w:rPr>
        <w:t xml:space="preserve">ТЕХНИЧКА </w:t>
      </w:r>
      <w:r>
        <w:rPr>
          <w:rFonts w:ascii="Arial" w:hAnsi="Arial" w:cs="Arial"/>
          <w:b/>
          <w:bCs/>
          <w:i/>
          <w:iCs/>
          <w:sz w:val="28"/>
          <w:szCs w:val="28"/>
        </w:rPr>
        <w:t>СПЕЦИФИКАЦИЈА, КВАЛИТЕТ, КОЛИЧИНА И ОПИС РАДОВА,  РОК ИЗВРШЕЊА , ГАРАНТНИ РОК</w:t>
      </w:r>
    </w:p>
    <w:p w:rsidR="00381432" w:rsidRDefault="00381432" w:rsidP="00381432">
      <w:pPr>
        <w:shd w:val="clear" w:color="auto" w:fill="C6D9F1"/>
        <w:jc w:val="center"/>
        <w:rPr>
          <w:rFonts w:ascii="Arial" w:hAnsi="Arial" w:cs="Arial"/>
          <w:b/>
          <w:bCs/>
          <w:i/>
          <w:iCs/>
          <w:sz w:val="28"/>
          <w:szCs w:val="28"/>
        </w:rPr>
      </w:pPr>
    </w:p>
    <w:p w:rsidR="00381432" w:rsidRDefault="00381432" w:rsidP="00381432">
      <w:pPr>
        <w:rPr>
          <w:rFonts w:ascii="Calibri" w:hAnsi="Calibri" w:cs="TimesNewRomanPSMT"/>
          <w:iCs/>
        </w:rPr>
      </w:pPr>
    </w:p>
    <w:p w:rsidR="00381432" w:rsidRPr="00704DA9" w:rsidRDefault="00381432" w:rsidP="00381432">
      <w:pPr>
        <w:rPr>
          <w:rFonts w:ascii="Calibri" w:hAnsi="Calibri" w:cs="TimesNewRomanPSMT"/>
          <w:b/>
          <w:iCs/>
          <w:u w:val="single"/>
        </w:rPr>
      </w:pPr>
      <w:r w:rsidRPr="00704DA9">
        <w:rPr>
          <w:rFonts w:ascii="Calibri" w:hAnsi="Calibri" w:cs="TimesNewRomanPSMT"/>
          <w:b/>
          <w:iCs/>
          <w:u w:val="single"/>
        </w:rPr>
        <w:t>Партија 1.</w:t>
      </w:r>
    </w:p>
    <w:p w:rsidR="00381432" w:rsidRPr="000436F0" w:rsidRDefault="00381432" w:rsidP="00381432">
      <w:pPr>
        <w:rPr>
          <w:rFonts w:ascii="Calibri" w:hAnsi="Calibri" w:cs="TimesNewRomanPSMT"/>
          <w:iCs/>
          <w:lang w:val="sr-Cyrl-CS"/>
        </w:rPr>
      </w:pPr>
    </w:p>
    <w:p w:rsidR="00381432" w:rsidRDefault="00381432" w:rsidP="00381432">
      <w:pPr>
        <w:widowControl w:val="0"/>
        <w:spacing w:line="240" w:lineRule="auto"/>
        <w:jc w:val="both"/>
        <w:rPr>
          <w:rFonts w:eastAsia="Lucida Sans Unicode"/>
          <w:b/>
          <w:lang w:val="sr-Cyrl-CS" w:eastAsia="hi-IN" w:bidi="hi-IN"/>
        </w:rPr>
      </w:pPr>
      <w:r w:rsidRPr="00ED5BA0">
        <w:rPr>
          <w:rFonts w:eastAsia="Lucida Sans Unicode"/>
          <w:b/>
          <w:lang w:val="sr-Cyrl-CS" w:eastAsia="hi-IN" w:bidi="hi-IN"/>
        </w:rPr>
        <w:t>1 Осигурање ученика од последица несрећног случаја-незгоде</w:t>
      </w:r>
    </w:p>
    <w:p w:rsidR="00381432" w:rsidRPr="00ED5BA0" w:rsidRDefault="00381432" w:rsidP="00381432">
      <w:pPr>
        <w:widowControl w:val="0"/>
        <w:spacing w:line="240" w:lineRule="auto"/>
        <w:jc w:val="both"/>
      </w:pPr>
    </w:p>
    <w:p w:rsidR="00381432" w:rsidRDefault="00381432" w:rsidP="00381432">
      <w:pPr>
        <w:widowControl w:val="0"/>
        <w:spacing w:line="240" w:lineRule="auto"/>
        <w:jc w:val="both"/>
        <w:rPr>
          <w:rFonts w:eastAsia="Lucida Sans Unicode"/>
          <w:b/>
          <w:sz w:val="18"/>
          <w:szCs w:val="18"/>
          <w:lang w:eastAsia="hi-IN" w:bidi="hi-IN"/>
        </w:rPr>
      </w:pPr>
    </w:p>
    <w:p w:rsidR="00381432" w:rsidRDefault="00381432" w:rsidP="00381432">
      <w:pPr>
        <w:widowControl w:val="0"/>
        <w:spacing w:line="240" w:lineRule="auto"/>
        <w:jc w:val="both"/>
        <w:rPr>
          <w:rFonts w:eastAsia="Lucida Sans Unicode"/>
          <w:b/>
          <w:sz w:val="18"/>
          <w:szCs w:val="18"/>
          <w:lang w:eastAsia="hi-IN" w:bidi="hi-IN"/>
        </w:rPr>
      </w:pPr>
    </w:p>
    <w:p w:rsidR="00381432" w:rsidRPr="000436F0" w:rsidRDefault="00081309" w:rsidP="00381432">
      <w:pPr>
        <w:widowControl w:val="0"/>
        <w:spacing w:line="240" w:lineRule="auto"/>
        <w:jc w:val="both"/>
        <w:rPr>
          <w:rFonts w:eastAsia="Lucida Sans Unicode"/>
          <w:b/>
          <w:sz w:val="18"/>
          <w:szCs w:val="18"/>
          <w:lang w:eastAsia="hi-IN" w:bidi="hi-IN"/>
        </w:rPr>
      </w:pPr>
      <w:r w:rsidRPr="00081309">
        <w:rPr>
          <w:rFonts w:eastAsia="Arial Unicode MS"/>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23.35pt;margin-top:11.35pt;width:515.65pt;height:179.8pt;z-index:251660288" stroked="f">
            <v:fill opacity="0" color2="black"/>
            <v:textbox inset="0,0,0,0">
              <w:txbxContent>
                <w:tbl>
                  <w:tblPr>
                    <w:tblW w:w="0" w:type="auto"/>
                    <w:tblInd w:w="108" w:type="dxa"/>
                    <w:tblLayout w:type="fixed"/>
                    <w:tblLook w:val="0000"/>
                  </w:tblPr>
                  <w:tblGrid>
                    <w:gridCol w:w="710"/>
                    <w:gridCol w:w="3430"/>
                    <w:gridCol w:w="3105"/>
                    <w:gridCol w:w="3255"/>
                  </w:tblGrid>
                  <w:tr w:rsidR="00381432">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381432" w:rsidRDefault="00381432">
                        <w:pPr>
                          <w:widowControl w:val="0"/>
                          <w:spacing w:line="240" w:lineRule="auto"/>
                          <w:jc w:val="center"/>
                          <w:rPr>
                            <w:rFonts w:eastAsia="Lucida Sans Unicode"/>
                            <w:bCs/>
                            <w:lang w:eastAsia="hi-IN" w:bidi="hi-IN"/>
                          </w:rPr>
                        </w:pPr>
                        <w:r>
                          <w:rPr>
                            <w:rFonts w:eastAsia="Lucida Sans Unicode"/>
                            <w:bCs/>
                            <w:lang w:eastAsia="hi-IN" w:bidi="hi-IN"/>
                          </w:rPr>
                          <w:t>Ред. број</w:t>
                        </w:r>
                      </w:p>
                    </w:tc>
                    <w:tc>
                      <w:tcPr>
                        <w:tcW w:w="3430" w:type="dxa"/>
                        <w:tcBorders>
                          <w:top w:val="single" w:sz="8" w:space="0" w:color="808080"/>
                          <w:left w:val="single" w:sz="8" w:space="0" w:color="808080"/>
                          <w:bottom w:val="single" w:sz="18" w:space="0" w:color="808080"/>
                        </w:tcBorders>
                        <w:shd w:val="clear" w:color="auto" w:fill="auto"/>
                        <w:vAlign w:val="center"/>
                      </w:tcPr>
                      <w:p w:rsidR="00381432" w:rsidRDefault="00381432">
                        <w:pPr>
                          <w:widowControl w:val="0"/>
                          <w:spacing w:line="240" w:lineRule="auto"/>
                          <w:jc w:val="center"/>
                          <w:rPr>
                            <w:rFonts w:eastAsia="Lucida Sans Unicode"/>
                            <w:bCs/>
                            <w:lang w:eastAsia="hi-IN" w:bidi="hi-IN"/>
                          </w:rPr>
                        </w:pPr>
                        <w:r>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381432" w:rsidRDefault="00381432">
                        <w:pPr>
                          <w:widowControl w:val="0"/>
                          <w:spacing w:line="240" w:lineRule="auto"/>
                          <w:jc w:val="center"/>
                          <w:rPr>
                            <w:rFonts w:eastAsia="Lucida Sans Unicode"/>
                            <w:bCs/>
                            <w:lang w:eastAsia="hi-IN" w:bidi="hi-IN"/>
                          </w:rPr>
                        </w:pPr>
                        <w:r>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Default="00381432">
                        <w:pPr>
                          <w:widowControl w:val="0"/>
                          <w:spacing w:line="240" w:lineRule="auto"/>
                          <w:jc w:val="center"/>
                          <w:rPr>
                            <w:rFonts w:eastAsia="Lucida Sans Unicode"/>
                            <w:bCs/>
                            <w:lang w:eastAsia="hi-IN" w:bidi="hi-IN"/>
                          </w:rPr>
                        </w:pPr>
                        <w:r>
                          <w:rPr>
                            <w:rFonts w:eastAsia="Lucida Sans Unicode"/>
                            <w:bCs/>
                            <w:lang w:eastAsia="hi-IN" w:bidi="hi-IN"/>
                          </w:rPr>
                          <w:t>Сума осигурања</w:t>
                        </w:r>
                      </w:p>
                    </w:tc>
                  </w:tr>
                  <w:tr w:rsidR="00381432">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381432" w:rsidRDefault="00381432">
                        <w:pPr>
                          <w:widowControl w:val="0"/>
                          <w:spacing w:line="240" w:lineRule="auto"/>
                          <w:jc w:val="center"/>
                          <w:rPr>
                            <w:rFonts w:eastAsia="Lucida Sans Unicode"/>
                            <w:lang w:val="sr-Cyrl-CS" w:eastAsia="hi-IN" w:bidi="hi-IN"/>
                          </w:rPr>
                        </w:pPr>
                        <w:r>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381432" w:rsidRDefault="00381432">
                        <w:pPr>
                          <w:widowControl w:val="0"/>
                          <w:spacing w:line="240" w:lineRule="auto"/>
                          <w:jc w:val="both"/>
                          <w:rPr>
                            <w:rFonts w:eastAsia="Lucida Sans Unicode"/>
                            <w:lang w:val="sr-Cyrl-CS" w:eastAsia="hi-IN" w:bidi="hi-IN"/>
                          </w:rPr>
                        </w:pPr>
                        <w:r>
                          <w:rPr>
                            <w:rFonts w:eastAsia="Lucida Sans Unicode"/>
                            <w:lang w:val="sr-Cyrl-CS" w:eastAsia="hi-IN" w:bidi="hi-IN"/>
                          </w:rPr>
                          <w:t>Осигурање ученика од последица несрећног случаја  24 часа дневно 365 дана, у свако време и на сваком месту.</w:t>
                        </w:r>
                      </w:p>
                      <w:p w:rsidR="00381432" w:rsidRPr="00432A9C" w:rsidRDefault="00381432">
                        <w:pPr>
                          <w:widowControl w:val="0"/>
                          <w:spacing w:line="240" w:lineRule="auto"/>
                          <w:jc w:val="both"/>
                          <w:rPr>
                            <w:rFonts w:eastAsia="Lucida Sans Unicode"/>
                            <w:lang w:eastAsia="hi-IN" w:bidi="hi-IN"/>
                          </w:rPr>
                        </w:pPr>
                        <w:r>
                          <w:rPr>
                            <w:rFonts w:eastAsia="Lucida Sans Unicode"/>
                            <w:lang w:val="sr-Cyrl-CS" w:eastAsia="hi-IN" w:bidi="hi-IN"/>
                          </w:rPr>
                          <w:t>Број ученика: 1</w:t>
                        </w:r>
                        <w:r>
                          <w:rPr>
                            <w:rFonts w:eastAsia="Lucida Sans Unicode"/>
                            <w:lang w:eastAsia="hi-IN" w:bidi="hi-IN"/>
                          </w:rPr>
                          <w:t>0</w:t>
                        </w:r>
                        <w:r w:rsidR="00432A9C">
                          <w:rPr>
                            <w:rFonts w:eastAsia="Lucida Sans Unicode"/>
                            <w:lang w:eastAsia="hi-IN" w:bidi="hi-IN"/>
                          </w:rPr>
                          <w:t>00</w:t>
                        </w:r>
                      </w:p>
                      <w:p w:rsidR="00381432" w:rsidRPr="000436F0" w:rsidRDefault="00381432">
                        <w:pPr>
                          <w:widowControl w:val="0"/>
                          <w:spacing w:line="240" w:lineRule="auto"/>
                          <w:jc w:val="both"/>
                          <w:rPr>
                            <w:rFonts w:eastAsia="Lucida Sans Unicode"/>
                            <w:lang w:val="sr-Cyrl-CS" w:eastAsia="hi-IN" w:bidi="hi-IN"/>
                          </w:rPr>
                        </w:pPr>
                      </w:p>
                    </w:tc>
                    <w:tc>
                      <w:tcPr>
                        <w:tcW w:w="3105" w:type="dxa"/>
                        <w:tcBorders>
                          <w:top w:val="single" w:sz="8" w:space="0" w:color="808080"/>
                          <w:left w:val="single" w:sz="8" w:space="0" w:color="808080"/>
                          <w:bottom w:val="single" w:sz="4" w:space="0" w:color="008080"/>
                        </w:tcBorders>
                        <w:shd w:val="clear" w:color="auto" w:fill="D3DFEE"/>
                        <w:vAlign w:val="center"/>
                      </w:tcPr>
                      <w:p w:rsidR="00381432" w:rsidRDefault="00381432">
                        <w:pPr>
                          <w:widowControl w:val="0"/>
                          <w:spacing w:line="240" w:lineRule="auto"/>
                          <w:jc w:val="center"/>
                          <w:rPr>
                            <w:rFonts w:eastAsia="Lucida Sans Unicode"/>
                            <w:lang w:eastAsia="hi-IN" w:bidi="hi-IN"/>
                          </w:rPr>
                        </w:pPr>
                        <w:r>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381432" w:rsidRDefault="00381432">
                        <w:pPr>
                          <w:widowControl w:val="0"/>
                          <w:spacing w:line="240" w:lineRule="auto"/>
                          <w:jc w:val="right"/>
                          <w:rPr>
                            <w:rFonts w:eastAsia="Lucida Sans Unicode"/>
                            <w:lang w:eastAsia="hi-IN" w:bidi="hi-IN"/>
                          </w:rPr>
                        </w:pPr>
                      </w:p>
                      <w:p w:rsidR="00381432" w:rsidRDefault="00381432">
                        <w:pPr>
                          <w:widowControl w:val="0"/>
                          <w:spacing w:line="240" w:lineRule="auto"/>
                          <w:jc w:val="right"/>
                          <w:rPr>
                            <w:rFonts w:eastAsia="Lucida Sans Unicode"/>
                            <w:b/>
                            <w:bCs/>
                            <w:lang w:eastAsia="hi-IN" w:bidi="hi-IN"/>
                          </w:rPr>
                        </w:pPr>
                      </w:p>
                    </w:tc>
                  </w:tr>
                  <w:tr w:rsidR="00381432">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432" w:rsidRDefault="00381432">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432" w:rsidRDefault="00381432">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432" w:rsidRDefault="00381432">
                        <w:pPr>
                          <w:widowControl w:val="0"/>
                          <w:spacing w:line="240" w:lineRule="auto"/>
                          <w:jc w:val="center"/>
                          <w:rPr>
                            <w:rFonts w:eastAsia="Lucida Sans Unicode"/>
                            <w:lang w:eastAsia="hi-IN" w:bidi="hi-IN"/>
                          </w:rPr>
                        </w:pPr>
                        <w:r>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432" w:rsidRDefault="00381432">
                        <w:pPr>
                          <w:widowControl w:val="0"/>
                          <w:spacing w:line="240" w:lineRule="auto"/>
                          <w:jc w:val="right"/>
                          <w:rPr>
                            <w:rFonts w:eastAsia="Lucida Sans Unicode"/>
                            <w:lang w:eastAsia="hi-IN" w:bidi="hi-IN"/>
                          </w:rPr>
                        </w:pPr>
                      </w:p>
                      <w:p w:rsidR="00381432" w:rsidRDefault="00381432">
                        <w:pPr>
                          <w:widowControl w:val="0"/>
                          <w:spacing w:line="240" w:lineRule="auto"/>
                          <w:jc w:val="right"/>
                          <w:rPr>
                            <w:rFonts w:eastAsia="Lucida Sans Unicode"/>
                            <w:b/>
                            <w:bCs/>
                            <w:lang w:eastAsia="hi-IN" w:bidi="hi-IN"/>
                          </w:rPr>
                        </w:pPr>
                      </w:p>
                    </w:tc>
                  </w:tr>
                  <w:tr w:rsidR="00381432">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381432" w:rsidRDefault="00381432">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432" w:rsidRDefault="00381432">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432" w:rsidRPr="00EF49C4" w:rsidRDefault="00381432">
                        <w:pPr>
                          <w:widowControl w:val="0"/>
                          <w:spacing w:line="240" w:lineRule="auto"/>
                          <w:jc w:val="center"/>
                          <w:rPr>
                            <w:rFonts w:eastAsia="Lucida Sans Unicode"/>
                            <w:lang w:val="sr-Cyrl-CS" w:eastAsia="hi-IN" w:bidi="hi-IN"/>
                          </w:rPr>
                        </w:pPr>
                        <w:r>
                          <w:rPr>
                            <w:rFonts w:eastAsia="Lucida Sans Unicode"/>
                            <w:lang w:eastAsia="hi-IN" w:bidi="hi-IN"/>
                          </w:rPr>
                          <w:t xml:space="preserve">Болнички </w:t>
                        </w:r>
                        <w:r>
                          <w:rPr>
                            <w:rFonts w:eastAsia="Lucida Sans Unicode"/>
                            <w:lang w:val="sr-Cyrl-CS" w:eastAsia="hi-IN" w:bidi="hi-IN"/>
                          </w:rPr>
                          <w:t>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432" w:rsidRDefault="00381432">
                        <w:pPr>
                          <w:widowControl w:val="0"/>
                          <w:spacing w:line="240" w:lineRule="auto"/>
                          <w:jc w:val="right"/>
                          <w:rPr>
                            <w:rFonts w:eastAsia="Lucida Sans Unicode"/>
                            <w:lang w:eastAsia="hi-IN" w:bidi="hi-IN"/>
                          </w:rPr>
                        </w:pPr>
                      </w:p>
                      <w:p w:rsidR="00381432" w:rsidRDefault="00381432">
                        <w:pPr>
                          <w:widowControl w:val="0"/>
                          <w:spacing w:line="240" w:lineRule="auto"/>
                          <w:jc w:val="right"/>
                          <w:rPr>
                            <w:rFonts w:eastAsia="Lucida Sans Unicode"/>
                            <w:b/>
                            <w:bCs/>
                            <w:lang w:eastAsia="hi-IN" w:bidi="hi-IN"/>
                          </w:rPr>
                        </w:pPr>
                      </w:p>
                    </w:tc>
                  </w:tr>
                  <w:tr w:rsidR="00381432">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432" w:rsidRDefault="00381432">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432" w:rsidRDefault="00381432">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432" w:rsidRDefault="00381432">
                        <w:pPr>
                          <w:widowControl w:val="0"/>
                          <w:spacing w:line="240" w:lineRule="auto"/>
                          <w:jc w:val="center"/>
                          <w:rPr>
                            <w:rFonts w:eastAsia="Lucida Sans Unicode"/>
                            <w:lang w:eastAsia="hi-IN" w:bidi="hi-IN"/>
                          </w:rPr>
                        </w:pPr>
                        <w:r>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432" w:rsidRDefault="00381432">
                        <w:pPr>
                          <w:widowControl w:val="0"/>
                          <w:spacing w:line="240" w:lineRule="auto"/>
                          <w:jc w:val="right"/>
                          <w:rPr>
                            <w:rFonts w:eastAsia="Lucida Sans Unicode"/>
                            <w:lang w:eastAsia="hi-IN" w:bidi="hi-IN"/>
                          </w:rPr>
                        </w:pPr>
                      </w:p>
                      <w:p w:rsidR="00381432" w:rsidRDefault="00381432">
                        <w:pPr>
                          <w:widowControl w:val="0"/>
                          <w:spacing w:line="240" w:lineRule="auto"/>
                          <w:jc w:val="right"/>
                          <w:rPr>
                            <w:rFonts w:eastAsia="Lucida Sans Unicode"/>
                            <w:b/>
                            <w:bCs/>
                            <w:lang w:eastAsia="hi-IN" w:bidi="hi-IN"/>
                          </w:rPr>
                        </w:pPr>
                      </w:p>
                    </w:tc>
                  </w:tr>
                  <w:tr w:rsidR="00381432">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381432" w:rsidRDefault="00381432">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432" w:rsidRDefault="00381432">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432" w:rsidRDefault="00381432">
                        <w:pPr>
                          <w:widowControl w:val="0"/>
                          <w:spacing w:line="240" w:lineRule="auto"/>
                          <w:jc w:val="center"/>
                          <w:rPr>
                            <w:rFonts w:eastAsia="Lucida Sans Unicode"/>
                            <w:lang w:eastAsia="hi-IN" w:bidi="hi-IN"/>
                          </w:rPr>
                        </w:pPr>
                        <w:r>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432" w:rsidRDefault="00381432">
                        <w:pPr>
                          <w:widowControl w:val="0"/>
                          <w:spacing w:line="240" w:lineRule="auto"/>
                          <w:jc w:val="right"/>
                          <w:rPr>
                            <w:rFonts w:cs="Calibri"/>
                          </w:rPr>
                        </w:pPr>
                      </w:p>
                    </w:tc>
                  </w:tr>
                </w:tbl>
                <w:p w:rsidR="00381432" w:rsidRDefault="00381432" w:rsidP="00381432">
                  <w:r>
                    <w:rPr>
                      <w:rFonts w:cs="Calibri"/>
                    </w:rPr>
                    <w:t xml:space="preserve"> </w:t>
                  </w:r>
                </w:p>
              </w:txbxContent>
            </v:textbox>
            <w10:wrap type="square" side="largest"/>
          </v:shape>
        </w:pict>
      </w:r>
    </w:p>
    <w:p w:rsidR="00381432" w:rsidRDefault="00381432" w:rsidP="00381432">
      <w:pPr>
        <w:widowControl w:val="0"/>
        <w:spacing w:line="240" w:lineRule="auto"/>
        <w:jc w:val="both"/>
        <w:rPr>
          <w:rFonts w:eastAsia="Lucida Sans Unicode"/>
          <w:b/>
          <w:sz w:val="18"/>
          <w:szCs w:val="18"/>
          <w:lang w:val="sr-Cyrl-CS" w:eastAsia="hi-IN" w:bidi="hi-IN"/>
        </w:rPr>
      </w:pPr>
    </w:p>
    <w:p w:rsidR="00381432" w:rsidRPr="00EF49C4" w:rsidRDefault="00381432" w:rsidP="00381432">
      <w:pPr>
        <w:widowControl w:val="0"/>
        <w:spacing w:line="240" w:lineRule="auto"/>
        <w:jc w:val="both"/>
        <w:rPr>
          <w:rFonts w:eastAsia="Lucida Sans Unicode"/>
          <w:b/>
          <w:lang w:val="sr-Cyrl-CS" w:eastAsia="hi-IN" w:bidi="hi-IN"/>
        </w:rPr>
      </w:pPr>
      <w:r w:rsidRPr="0076515F">
        <w:rPr>
          <w:rFonts w:eastAsia="Lucida Sans Unicode"/>
          <w:b/>
          <w:lang w:val="sr-Cyrl-CS" w:eastAsia="hi-IN" w:bidi="hi-IN"/>
        </w:rPr>
        <w:t xml:space="preserve">Премија </w:t>
      </w:r>
      <w:r>
        <w:rPr>
          <w:rFonts w:eastAsia="Lucida Sans Unicode"/>
          <w:b/>
          <w:lang w:val="sr-Cyrl-CS" w:eastAsia="hi-IN" w:bidi="hi-IN"/>
        </w:rPr>
        <w:t xml:space="preserve">за осигурање ученика износи </w:t>
      </w:r>
      <w:r>
        <w:rPr>
          <w:rFonts w:eastAsia="Lucida Sans Unicode"/>
          <w:b/>
          <w:lang w:eastAsia="hi-IN" w:bidi="hi-IN"/>
        </w:rPr>
        <w:t>3</w:t>
      </w:r>
      <w:r w:rsidR="00432A9C">
        <w:rPr>
          <w:rFonts w:eastAsia="Lucida Sans Unicode"/>
          <w:b/>
          <w:lang w:eastAsia="hi-IN" w:bidi="hi-IN"/>
        </w:rPr>
        <w:t>0</w:t>
      </w:r>
      <w:r>
        <w:rPr>
          <w:rFonts w:eastAsia="Lucida Sans Unicode"/>
          <w:b/>
          <w:lang w:val="sr-Cyrl-CS" w:eastAsia="hi-IN" w:bidi="hi-IN"/>
        </w:rPr>
        <w:t>0.000,00 дин.</w:t>
      </w:r>
    </w:p>
    <w:p w:rsidR="00381432" w:rsidRPr="00EF49C4" w:rsidRDefault="00381432" w:rsidP="00381432">
      <w:pPr>
        <w:widowControl w:val="0"/>
        <w:spacing w:line="240" w:lineRule="auto"/>
        <w:jc w:val="both"/>
        <w:rPr>
          <w:rFonts w:eastAsia="Lucida Sans Unicode"/>
          <w:b/>
          <w:lang w:val="sr-Cyrl-CS" w:eastAsia="hi-IN" w:bidi="hi-IN"/>
        </w:rPr>
      </w:pPr>
    </w:p>
    <w:p w:rsidR="00381432" w:rsidRPr="007B4860" w:rsidRDefault="00381432" w:rsidP="00381432">
      <w:pPr>
        <w:widowControl w:val="0"/>
        <w:spacing w:line="240" w:lineRule="auto"/>
        <w:jc w:val="both"/>
        <w:rPr>
          <w:rFonts w:eastAsia="Lucida Sans Unicode"/>
          <w:b/>
          <w:lang w:val="sr-Cyrl-CS" w:eastAsia="hi-IN" w:bidi="hi-IN"/>
        </w:rPr>
      </w:pPr>
      <w:r w:rsidRPr="007B4860">
        <w:rPr>
          <w:rFonts w:eastAsia="Lucida Sans Unicode"/>
          <w:b/>
          <w:lang w:val="sr-Cyrl-CS" w:eastAsia="hi-IN" w:bidi="hi-IN"/>
        </w:rPr>
        <w:t>Сума једнократне исплате за ученике_____________________________</w:t>
      </w:r>
    </w:p>
    <w:p w:rsidR="00381432" w:rsidRDefault="00381432" w:rsidP="00381432">
      <w:pPr>
        <w:widowControl w:val="0"/>
        <w:spacing w:line="240" w:lineRule="auto"/>
        <w:jc w:val="both"/>
        <w:rPr>
          <w:rFonts w:eastAsia="Lucida Sans Unicode"/>
          <w:b/>
          <w:sz w:val="18"/>
          <w:szCs w:val="18"/>
          <w:lang w:val="sr-Cyrl-CS" w:eastAsia="hi-IN" w:bidi="hi-IN"/>
        </w:rPr>
      </w:pPr>
    </w:p>
    <w:p w:rsidR="00381432" w:rsidRDefault="00381432" w:rsidP="00381432">
      <w:pPr>
        <w:widowControl w:val="0"/>
        <w:spacing w:line="240" w:lineRule="auto"/>
        <w:jc w:val="both"/>
        <w:rPr>
          <w:rFonts w:eastAsia="Lucida Sans Unicode"/>
          <w:b/>
          <w:sz w:val="18"/>
          <w:szCs w:val="18"/>
          <w:lang w:val="sr-Cyrl-CS" w:eastAsia="hi-IN" w:bidi="hi-IN"/>
        </w:rPr>
      </w:pPr>
    </w:p>
    <w:p w:rsidR="00381432" w:rsidRDefault="00381432" w:rsidP="00381432">
      <w:pPr>
        <w:widowControl w:val="0"/>
        <w:spacing w:line="240" w:lineRule="auto"/>
        <w:jc w:val="both"/>
        <w:rPr>
          <w:rFonts w:eastAsia="Lucida Sans Unicode"/>
          <w:b/>
          <w:sz w:val="18"/>
          <w:szCs w:val="18"/>
          <w:lang w:val="sr-Cyrl-CS" w:eastAsia="hi-IN" w:bidi="hi-IN"/>
        </w:rPr>
      </w:pPr>
    </w:p>
    <w:p w:rsidR="00381432" w:rsidRPr="00BA3DE7" w:rsidRDefault="00381432" w:rsidP="00381432">
      <w:pPr>
        <w:pStyle w:val="ListParagraph"/>
        <w:widowControl w:val="0"/>
        <w:numPr>
          <w:ilvl w:val="0"/>
          <w:numId w:val="31"/>
        </w:numPr>
        <w:spacing w:line="240" w:lineRule="auto"/>
        <w:jc w:val="both"/>
        <w:rPr>
          <w:rFonts w:eastAsia="Lucida Sans Unicode"/>
          <w:b/>
          <w:lang w:val="sr-Cyrl-CS" w:eastAsia="hi-IN" w:bidi="hi-IN"/>
        </w:rPr>
      </w:pPr>
      <w:r w:rsidRPr="00BA3DE7">
        <w:rPr>
          <w:rFonts w:eastAsia="Lucida Sans Unicode"/>
          <w:b/>
          <w:lang w:val="sr-Cyrl-CS" w:eastAsia="hi-IN" w:bidi="hi-IN"/>
        </w:rPr>
        <w:lastRenderedPageBreak/>
        <w:t>Осигурање запослених  од последица несрећног случаја-незгоде</w:t>
      </w:r>
    </w:p>
    <w:p w:rsidR="00381432" w:rsidRPr="00BA3DE7" w:rsidRDefault="00381432" w:rsidP="00381432">
      <w:pPr>
        <w:widowControl w:val="0"/>
        <w:spacing w:line="240" w:lineRule="auto"/>
        <w:jc w:val="both"/>
        <w:rPr>
          <w:rFonts w:eastAsia="Lucida Sans Unicode"/>
          <w:b/>
          <w:lang w:eastAsia="hi-IN" w:bidi="hi-IN"/>
        </w:rPr>
      </w:pPr>
    </w:p>
    <w:tbl>
      <w:tblPr>
        <w:tblW w:w="0" w:type="auto"/>
        <w:tblInd w:w="108" w:type="dxa"/>
        <w:tblLayout w:type="fixed"/>
        <w:tblLook w:val="0000"/>
      </w:tblPr>
      <w:tblGrid>
        <w:gridCol w:w="710"/>
        <w:gridCol w:w="3430"/>
        <w:gridCol w:w="3105"/>
        <w:gridCol w:w="3255"/>
      </w:tblGrid>
      <w:tr w:rsidR="00381432" w:rsidRPr="00D21597" w:rsidTr="000753C0">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val="sr-Cyrl-CS" w:eastAsia="hi-IN" w:bidi="hi-IN"/>
              </w:rPr>
            </w:pPr>
          </w:p>
          <w:p w:rsidR="00381432" w:rsidRPr="00D21597" w:rsidRDefault="00381432" w:rsidP="000753C0">
            <w:pPr>
              <w:widowControl w:val="0"/>
              <w:spacing w:line="240" w:lineRule="auto"/>
              <w:jc w:val="center"/>
              <w:rPr>
                <w:rFonts w:eastAsia="Lucida Sans Unicode"/>
                <w:bCs/>
                <w:lang w:val="sr-Cyrl-CS" w:eastAsia="hi-IN" w:bidi="hi-IN"/>
              </w:rPr>
            </w:pPr>
          </w:p>
          <w:p w:rsidR="00381432" w:rsidRPr="00D21597" w:rsidRDefault="00381432" w:rsidP="000753C0">
            <w:pPr>
              <w:widowControl w:val="0"/>
              <w:spacing w:line="240" w:lineRule="auto"/>
              <w:rPr>
                <w:rFonts w:eastAsia="Lucida Sans Unicode"/>
                <w:bCs/>
                <w:lang w:val="sr-Cyrl-CS" w:eastAsia="hi-IN" w:bidi="hi-IN"/>
              </w:rPr>
            </w:pPr>
          </w:p>
        </w:tc>
        <w:tc>
          <w:tcPr>
            <w:tcW w:w="343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Сума осигурања</w:t>
            </w:r>
          </w:p>
        </w:tc>
      </w:tr>
      <w:tr w:rsidR="00381432" w:rsidRPr="00D21597" w:rsidTr="000753C0">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jc w:val="center"/>
              <w:rPr>
                <w:rFonts w:eastAsia="Lucida Sans Unicode"/>
                <w:lang w:val="sr-Cyrl-CS" w:eastAsia="hi-IN" w:bidi="hi-IN"/>
              </w:rPr>
            </w:pPr>
            <w:r w:rsidRPr="00D21597">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jc w:val="both"/>
              <w:rPr>
                <w:rFonts w:eastAsia="Lucida Sans Unicode"/>
                <w:lang w:val="sr-Cyrl-CS" w:eastAsia="hi-IN" w:bidi="hi-IN"/>
              </w:rPr>
            </w:pPr>
            <w:r w:rsidRPr="00D21597">
              <w:rPr>
                <w:rFonts w:eastAsia="Lucida Sans Unicode"/>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381432" w:rsidRPr="00290592" w:rsidRDefault="00381432" w:rsidP="000753C0">
            <w:pPr>
              <w:widowControl w:val="0"/>
              <w:spacing w:line="240" w:lineRule="auto"/>
              <w:jc w:val="both"/>
              <w:rPr>
                <w:rFonts w:eastAsia="Lucida Sans Unicode"/>
                <w:lang w:val="sr-Cyrl-CS" w:eastAsia="hi-IN" w:bidi="hi-IN"/>
              </w:rPr>
            </w:pPr>
            <w:r w:rsidRPr="00D21597">
              <w:rPr>
                <w:rFonts w:eastAsia="Lucida Sans Unicode"/>
                <w:lang w:val="sr-Cyrl-CS" w:eastAsia="hi-IN" w:bidi="hi-IN"/>
              </w:rPr>
              <w:t>Број запослених:</w:t>
            </w:r>
            <w:r w:rsidRPr="00D21597">
              <w:rPr>
                <w:rFonts w:eastAsia="Lucida Sans Unicode"/>
                <w:lang w:eastAsia="hi-IN" w:bidi="hi-IN"/>
              </w:rPr>
              <w:t xml:space="preserve"> </w:t>
            </w:r>
            <w:r>
              <w:rPr>
                <w:rFonts w:eastAsia="Lucida Sans Unicode"/>
                <w:lang w:eastAsia="hi-IN" w:bidi="hi-IN"/>
              </w:rPr>
              <w:t>90</w:t>
            </w:r>
          </w:p>
        </w:tc>
        <w:tc>
          <w:tcPr>
            <w:tcW w:w="3105" w:type="dxa"/>
            <w:tcBorders>
              <w:top w:val="single" w:sz="8" w:space="0" w:color="808080"/>
              <w:left w:val="single" w:sz="8" w:space="0" w:color="808080"/>
              <w:bottom w:val="single" w:sz="4" w:space="0" w:color="008080"/>
            </w:tcBorders>
            <w:shd w:val="clear" w:color="auto" w:fill="D3DFEE"/>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381432" w:rsidRPr="00D21597" w:rsidRDefault="00381432" w:rsidP="000753C0">
            <w:pPr>
              <w:widowControl w:val="0"/>
              <w:snapToGrid w:val="0"/>
              <w:spacing w:line="240" w:lineRule="auto"/>
              <w:jc w:val="right"/>
              <w:rPr>
                <w:rFonts w:eastAsia="Lucida Sans Unicode"/>
                <w:lang w:eastAsia="hi-IN" w:bidi="hi-IN"/>
              </w:rPr>
            </w:pPr>
          </w:p>
        </w:tc>
      </w:tr>
      <w:tr w:rsidR="00381432" w:rsidRPr="00D21597" w:rsidTr="000753C0">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432" w:rsidRPr="00D21597" w:rsidRDefault="00381432" w:rsidP="000753C0">
            <w:pPr>
              <w:widowControl w:val="0"/>
              <w:snapToGrid w:val="0"/>
              <w:spacing w:line="240" w:lineRule="auto"/>
              <w:jc w:val="right"/>
              <w:rPr>
                <w:rFonts w:eastAsia="Lucida Sans Unicode"/>
                <w:lang w:eastAsia="hi-IN" w:bidi="hi-IN"/>
              </w:rPr>
            </w:pPr>
          </w:p>
        </w:tc>
      </w:tr>
      <w:tr w:rsidR="00381432" w:rsidRPr="00D21597" w:rsidTr="000753C0">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432" w:rsidRPr="00EF49C4" w:rsidRDefault="00381432" w:rsidP="000753C0">
            <w:pPr>
              <w:widowControl w:val="0"/>
              <w:spacing w:line="240" w:lineRule="auto"/>
              <w:jc w:val="center"/>
              <w:rPr>
                <w:rFonts w:eastAsia="Lucida Sans Unicode"/>
                <w:lang w:val="sr-Cyrl-CS" w:eastAsia="hi-IN" w:bidi="hi-IN"/>
              </w:rPr>
            </w:pPr>
            <w:r>
              <w:rPr>
                <w:rFonts w:eastAsia="Lucida Sans Unicode"/>
                <w:lang w:val="sr-Cyrl-CS" w:eastAsia="hi-IN" w:bidi="hi-IN"/>
              </w:rPr>
              <w:t>Болнички 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432" w:rsidRPr="00D21597" w:rsidRDefault="00381432" w:rsidP="000753C0">
            <w:pPr>
              <w:widowControl w:val="0"/>
              <w:snapToGrid w:val="0"/>
              <w:spacing w:line="240" w:lineRule="auto"/>
              <w:jc w:val="right"/>
              <w:rPr>
                <w:rFonts w:eastAsia="Lucida Sans Unicode"/>
                <w:lang w:eastAsia="hi-IN" w:bidi="hi-IN"/>
              </w:rPr>
            </w:pPr>
          </w:p>
        </w:tc>
      </w:tr>
      <w:tr w:rsidR="00381432" w:rsidRPr="00D21597" w:rsidTr="000753C0">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381432" w:rsidRPr="00D21597" w:rsidRDefault="00381432" w:rsidP="000753C0">
            <w:pPr>
              <w:widowControl w:val="0"/>
              <w:snapToGrid w:val="0"/>
              <w:spacing w:line="240" w:lineRule="auto"/>
              <w:jc w:val="right"/>
              <w:rPr>
                <w:rFonts w:eastAsia="Lucida Sans Unicode"/>
                <w:lang w:eastAsia="hi-IN" w:bidi="hi-IN"/>
              </w:rPr>
            </w:pPr>
          </w:p>
        </w:tc>
      </w:tr>
      <w:tr w:rsidR="00381432" w:rsidRPr="00D21597" w:rsidTr="000753C0">
        <w:trPr>
          <w:trHeight w:hRule="exact" w:val="637"/>
        </w:trPr>
        <w:tc>
          <w:tcPr>
            <w:tcW w:w="710" w:type="dxa"/>
            <w:vMerge/>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381432" w:rsidRPr="00D21597" w:rsidRDefault="00381432" w:rsidP="000753C0">
            <w:pPr>
              <w:widowControl w:val="0"/>
              <w:snapToGrid w:val="0"/>
              <w:spacing w:line="240" w:lineRule="auto"/>
              <w:jc w:val="right"/>
              <w:rPr>
                <w:rFonts w:eastAsia="Lucida Sans Unicode"/>
                <w:lang w:eastAsia="hi-IN" w:bidi="hi-IN"/>
              </w:rPr>
            </w:pPr>
          </w:p>
        </w:tc>
      </w:tr>
    </w:tbl>
    <w:p w:rsidR="00381432" w:rsidRDefault="00381432" w:rsidP="00381432">
      <w:pPr>
        <w:widowControl w:val="0"/>
        <w:spacing w:line="240" w:lineRule="auto"/>
        <w:jc w:val="both"/>
      </w:pPr>
    </w:p>
    <w:p w:rsidR="00381432" w:rsidRPr="00BA3DE7" w:rsidRDefault="00381432" w:rsidP="00381432">
      <w:pPr>
        <w:widowControl w:val="0"/>
        <w:spacing w:line="240" w:lineRule="auto"/>
        <w:jc w:val="both"/>
      </w:pPr>
    </w:p>
    <w:p w:rsidR="00381432" w:rsidRDefault="00381432" w:rsidP="00381432">
      <w:pPr>
        <w:widowControl w:val="0"/>
        <w:spacing w:line="240" w:lineRule="auto"/>
        <w:jc w:val="both"/>
        <w:rPr>
          <w:rFonts w:eastAsia="Lucida Sans Unicode"/>
          <w:b/>
          <w:lang w:val="sr-Cyrl-CS" w:eastAsia="hi-IN" w:bidi="hi-IN"/>
        </w:rPr>
      </w:pPr>
      <w:r>
        <w:rPr>
          <w:rFonts w:eastAsia="Lucida Sans Unicode"/>
          <w:b/>
          <w:lang w:val="sr-Cyrl-CS" w:eastAsia="hi-IN" w:bidi="hi-IN"/>
        </w:rPr>
        <w:t xml:space="preserve">Премија  за </w:t>
      </w:r>
      <w:r>
        <w:rPr>
          <w:rFonts w:eastAsia="Lucida Sans Unicode"/>
          <w:b/>
          <w:lang w:eastAsia="hi-IN" w:bidi="hi-IN"/>
        </w:rPr>
        <w:t>9</w:t>
      </w:r>
      <w:r>
        <w:rPr>
          <w:rFonts w:eastAsia="Lucida Sans Unicode"/>
          <w:b/>
          <w:lang w:val="sr-Cyrl-CS" w:eastAsia="hi-IN" w:bidi="hi-IN"/>
        </w:rPr>
        <w:t>0 запослених, износи</w:t>
      </w:r>
      <w:r w:rsidR="00432A9C">
        <w:rPr>
          <w:rFonts w:eastAsia="Lucida Sans Unicode"/>
          <w:b/>
          <w:lang w:val="sr-Cyrl-CS" w:eastAsia="hi-IN" w:bidi="hi-IN"/>
        </w:rPr>
        <w:t xml:space="preserve">  60.000</w:t>
      </w:r>
      <w:r>
        <w:rPr>
          <w:rFonts w:eastAsia="Lucida Sans Unicode"/>
          <w:b/>
          <w:lang w:val="sr-Cyrl-CS" w:eastAsia="hi-IN" w:bidi="hi-IN"/>
        </w:rPr>
        <w:t>,</w:t>
      </w:r>
      <w:r>
        <w:rPr>
          <w:rFonts w:eastAsia="Lucida Sans Unicode"/>
          <w:b/>
          <w:lang w:eastAsia="hi-IN" w:bidi="hi-IN"/>
        </w:rPr>
        <w:t>0</w:t>
      </w:r>
      <w:r>
        <w:rPr>
          <w:rFonts w:eastAsia="Lucida Sans Unicode"/>
          <w:b/>
          <w:lang w:val="sr-Cyrl-CS" w:eastAsia="hi-IN" w:bidi="hi-IN"/>
        </w:rPr>
        <w:t>0 дин.</w:t>
      </w:r>
    </w:p>
    <w:p w:rsidR="00381432" w:rsidRDefault="00381432" w:rsidP="00381432">
      <w:pPr>
        <w:widowControl w:val="0"/>
        <w:spacing w:line="240" w:lineRule="auto"/>
        <w:jc w:val="both"/>
        <w:rPr>
          <w:rFonts w:eastAsia="Lucida Sans Unicode"/>
          <w:b/>
          <w:lang w:val="sr-Cyrl-CS" w:eastAsia="hi-IN" w:bidi="hi-IN"/>
        </w:rPr>
      </w:pPr>
    </w:p>
    <w:p w:rsidR="00381432" w:rsidRDefault="00381432" w:rsidP="00381432">
      <w:pPr>
        <w:widowControl w:val="0"/>
        <w:spacing w:line="240" w:lineRule="auto"/>
        <w:jc w:val="both"/>
        <w:rPr>
          <w:rFonts w:eastAsia="Lucida Sans Unicode"/>
          <w:b/>
          <w:lang w:val="sr-Cyrl-CS" w:eastAsia="hi-IN" w:bidi="hi-IN"/>
        </w:rPr>
      </w:pPr>
    </w:p>
    <w:p w:rsidR="00381432" w:rsidRDefault="00381432" w:rsidP="00381432">
      <w:pPr>
        <w:widowControl w:val="0"/>
        <w:spacing w:line="240" w:lineRule="auto"/>
        <w:jc w:val="both"/>
        <w:rPr>
          <w:rFonts w:eastAsia="Lucida Sans Unicode"/>
          <w:b/>
          <w:lang w:val="sr-Cyrl-CS" w:eastAsia="hi-IN" w:bidi="hi-IN"/>
        </w:rPr>
      </w:pPr>
      <w:r>
        <w:rPr>
          <w:rFonts w:eastAsia="Lucida Sans Unicode"/>
          <w:b/>
          <w:lang w:val="sr-Cyrl-CS" w:eastAsia="hi-IN" w:bidi="hi-IN"/>
        </w:rPr>
        <w:t>Сума једнократне исплате за запослене________________</w:t>
      </w:r>
    </w:p>
    <w:p w:rsidR="00381432" w:rsidRDefault="00381432" w:rsidP="00381432">
      <w:pPr>
        <w:widowControl w:val="0"/>
        <w:spacing w:line="240" w:lineRule="auto"/>
        <w:jc w:val="both"/>
        <w:rPr>
          <w:rFonts w:eastAsia="Lucida Sans Unicode"/>
          <w:b/>
          <w:u w:val="single"/>
          <w:lang w:val="sr-Cyrl-CS" w:eastAsia="hi-IN" w:bidi="hi-IN"/>
        </w:rPr>
      </w:pPr>
    </w:p>
    <w:p w:rsidR="00381432" w:rsidRDefault="00381432" w:rsidP="00381432">
      <w:pPr>
        <w:widowControl w:val="0"/>
        <w:spacing w:line="240" w:lineRule="auto"/>
        <w:jc w:val="both"/>
        <w:rPr>
          <w:rFonts w:eastAsia="Lucida Sans Unicode"/>
          <w:b/>
          <w:u w:val="single"/>
          <w:lang w:val="sr-Cyrl-CS" w:eastAsia="hi-IN" w:bidi="hi-IN"/>
        </w:rPr>
      </w:pPr>
    </w:p>
    <w:p w:rsidR="00381432" w:rsidRDefault="00381432" w:rsidP="00381432">
      <w:pPr>
        <w:widowControl w:val="0"/>
        <w:spacing w:line="240" w:lineRule="auto"/>
        <w:jc w:val="both"/>
        <w:rPr>
          <w:rFonts w:ascii="Calibri" w:hAnsi="Calibri" w:cs="TimesNewRomanPSMT"/>
          <w:iCs/>
        </w:rPr>
      </w:pPr>
      <w:r w:rsidRPr="007B4860">
        <w:rPr>
          <w:rFonts w:eastAsia="Lucida Sans Unicode"/>
          <w:b/>
          <w:u w:val="single"/>
          <w:lang w:val="sr-Cyrl-CS" w:eastAsia="hi-IN" w:bidi="hi-IN"/>
        </w:rPr>
        <w:t>На празне линије, унети  суму једнократне исплате  код осигурања ученика и запослених</w:t>
      </w:r>
      <w:r w:rsidRPr="00D21597">
        <w:rPr>
          <w:rFonts w:ascii="Calibri" w:hAnsi="Calibri" w:cs="TimesNewRomanPSMT"/>
          <w:iCs/>
        </w:rPr>
        <w:tab/>
      </w:r>
      <w:r w:rsidRPr="00D21597">
        <w:rPr>
          <w:rFonts w:ascii="Calibri" w:hAnsi="Calibri" w:cs="TimesNewRomanPSMT"/>
          <w:iCs/>
        </w:rPr>
        <w:tab/>
      </w:r>
      <w:r w:rsidRPr="00D21597">
        <w:rPr>
          <w:rFonts w:ascii="Calibri" w:hAnsi="Calibri" w:cs="TimesNewRomanPSMT"/>
          <w:iCs/>
        </w:rPr>
        <w:tab/>
      </w:r>
      <w:r w:rsidRPr="00D21597">
        <w:rPr>
          <w:rFonts w:ascii="Calibri" w:hAnsi="Calibri" w:cs="TimesNewRomanPSMT"/>
          <w:iCs/>
        </w:rPr>
        <w:tab/>
        <w:t>______________________</w:t>
      </w:r>
    </w:p>
    <w:p w:rsidR="00381432" w:rsidRDefault="00381432" w:rsidP="00381432">
      <w:pPr>
        <w:rPr>
          <w:rFonts w:ascii="Calibri" w:hAnsi="Calibri" w:cs="TimesNewRomanPSMT"/>
          <w:iCs/>
        </w:rPr>
      </w:pPr>
    </w:p>
    <w:p w:rsidR="00381432" w:rsidRDefault="00381432" w:rsidP="00381432">
      <w:pPr>
        <w:rPr>
          <w:rFonts w:ascii="Calibri" w:hAnsi="Calibri" w:cs="TimesNewRomanPSMT"/>
          <w:iCs/>
        </w:rPr>
      </w:pPr>
    </w:p>
    <w:p w:rsidR="00381432" w:rsidRDefault="00381432" w:rsidP="00381432">
      <w:pPr>
        <w:rPr>
          <w:rFonts w:ascii="Calibri" w:hAnsi="Calibri" w:cs="TimesNewRomanPSMT"/>
          <w:iCs/>
        </w:rPr>
      </w:pPr>
    </w:p>
    <w:p w:rsidR="00381432" w:rsidRDefault="00381432" w:rsidP="00381432">
      <w:pPr>
        <w:rPr>
          <w:rFonts w:ascii="Calibri" w:hAnsi="Calibri" w:cs="TimesNewRomanPSMT"/>
          <w:iCs/>
        </w:rPr>
      </w:pPr>
    </w:p>
    <w:p w:rsidR="00381432" w:rsidRDefault="00381432" w:rsidP="00381432">
      <w:pPr>
        <w:rPr>
          <w:rFonts w:ascii="Calibri" w:hAnsi="Calibri" w:cs="TimesNewRomanPSMT"/>
          <w:iCs/>
        </w:rPr>
      </w:pPr>
    </w:p>
    <w:p w:rsidR="00381432" w:rsidRPr="00BA3DE7" w:rsidRDefault="00381432" w:rsidP="00381432">
      <w:pPr>
        <w:rPr>
          <w:rFonts w:ascii="Calibri" w:hAnsi="Calibri" w:cs="TimesNewRomanPSMT"/>
          <w:b/>
          <w:iCs/>
          <w:u w:val="single"/>
        </w:rPr>
      </w:pPr>
    </w:p>
    <w:p w:rsidR="00381432" w:rsidRPr="00704DA9" w:rsidRDefault="00381432" w:rsidP="00381432">
      <w:pPr>
        <w:rPr>
          <w:rFonts w:ascii="Calibri" w:hAnsi="Calibri" w:cs="TimesNewRomanPSMT"/>
          <w:b/>
          <w:iCs/>
          <w:u w:val="single"/>
          <w:lang w:val="sr-Cyrl-CS"/>
        </w:rPr>
      </w:pPr>
      <w:r w:rsidRPr="00704DA9">
        <w:rPr>
          <w:rFonts w:ascii="Calibri" w:hAnsi="Calibri" w:cs="TimesNewRomanPSMT"/>
          <w:b/>
          <w:iCs/>
          <w:u w:val="single"/>
          <w:lang w:val="sr-Cyrl-CS"/>
        </w:rPr>
        <w:lastRenderedPageBreak/>
        <w:t>ПАРТИЈА 2</w:t>
      </w:r>
    </w:p>
    <w:p w:rsidR="00381432" w:rsidRPr="00D21597" w:rsidRDefault="00381432" w:rsidP="00381432">
      <w:pPr>
        <w:rPr>
          <w:rFonts w:eastAsia="Lucida Sans Unicode"/>
          <w:b/>
          <w:lang w:val="sr-Cyrl-CS" w:eastAsia="hi-IN" w:bidi="hi-IN"/>
        </w:rPr>
      </w:pPr>
    </w:p>
    <w:p w:rsidR="00381432" w:rsidRDefault="00381432" w:rsidP="00381432">
      <w:pPr>
        <w:numPr>
          <w:ilvl w:val="0"/>
          <w:numId w:val="30"/>
        </w:numPr>
        <w:suppressAutoHyphens/>
        <w:spacing w:after="0" w:line="100" w:lineRule="atLeast"/>
        <w:rPr>
          <w:rFonts w:eastAsia="Lucida Sans Unicode"/>
          <w:b/>
          <w:lang w:eastAsia="hi-IN" w:bidi="hi-IN"/>
        </w:rPr>
      </w:pPr>
      <w:r w:rsidRPr="00D21597">
        <w:rPr>
          <w:rFonts w:eastAsia="Lucida Sans Unicode"/>
          <w:b/>
          <w:lang w:eastAsia="hi-IN" w:bidi="hi-IN"/>
        </w:rPr>
        <w:t xml:space="preserve">Осигурање имовине од ризика пожара и неких других опасности </w:t>
      </w:r>
    </w:p>
    <w:p w:rsidR="00381432" w:rsidRDefault="00381432" w:rsidP="00381432">
      <w:pPr>
        <w:rPr>
          <w:rFonts w:eastAsia="Lucida Sans Unicode"/>
          <w:b/>
          <w:lang w:eastAsia="hi-IN" w:bidi="hi-IN"/>
        </w:rPr>
      </w:pPr>
    </w:p>
    <w:p w:rsidR="00381432" w:rsidRPr="00D21597" w:rsidRDefault="00381432" w:rsidP="00381432">
      <w:pPr>
        <w:widowControl w:val="0"/>
        <w:spacing w:line="240" w:lineRule="auto"/>
        <w:jc w:val="both"/>
        <w:rPr>
          <w:rFonts w:eastAsia="Lucida Sans Unicode"/>
          <w:b/>
          <w:lang w:val="sr-Cyrl-CS" w:eastAsia="hi-IN" w:bidi="hi-IN"/>
        </w:rPr>
      </w:pPr>
    </w:p>
    <w:tbl>
      <w:tblPr>
        <w:tblW w:w="10290" w:type="dxa"/>
        <w:tblInd w:w="-743" w:type="dxa"/>
        <w:tblLayout w:type="fixed"/>
        <w:tblLook w:val="0000"/>
      </w:tblPr>
      <w:tblGrid>
        <w:gridCol w:w="615"/>
        <w:gridCol w:w="1830"/>
        <w:gridCol w:w="2355"/>
        <w:gridCol w:w="5490"/>
      </w:tblGrid>
      <w:tr w:rsidR="00381432" w:rsidRPr="00D21597" w:rsidTr="000753C0">
        <w:tc>
          <w:tcPr>
            <w:tcW w:w="615" w:type="dxa"/>
            <w:tcBorders>
              <w:top w:val="single" w:sz="8" w:space="0" w:color="808080"/>
              <w:left w:val="single" w:sz="8" w:space="0" w:color="808080"/>
              <w:bottom w:val="single" w:sz="18" w:space="0" w:color="808080"/>
            </w:tcBorders>
            <w:shd w:val="clear" w:color="auto" w:fill="auto"/>
          </w:tcPr>
          <w:p w:rsidR="00381432" w:rsidRPr="00D21597" w:rsidRDefault="00381432" w:rsidP="000753C0">
            <w:pPr>
              <w:spacing w:line="240" w:lineRule="auto"/>
              <w:jc w:val="center"/>
              <w:rPr>
                <w:rFonts w:eastAsia="Times New Roman"/>
                <w:bCs/>
              </w:rPr>
            </w:pPr>
            <w:r w:rsidRPr="00D21597">
              <w:rPr>
                <w:rFonts w:eastAsia="Times New Roman"/>
                <w:bCs/>
              </w:rPr>
              <w:t>Ред. број</w:t>
            </w:r>
          </w:p>
        </w:tc>
        <w:tc>
          <w:tcPr>
            <w:tcW w:w="1830" w:type="dxa"/>
            <w:tcBorders>
              <w:top w:val="single" w:sz="8" w:space="0" w:color="808080"/>
              <w:left w:val="single" w:sz="8" w:space="0" w:color="808080"/>
              <w:bottom w:val="single" w:sz="18" w:space="0" w:color="808080"/>
            </w:tcBorders>
            <w:shd w:val="clear" w:color="auto" w:fill="auto"/>
          </w:tcPr>
          <w:p w:rsidR="00381432" w:rsidRPr="00D21597" w:rsidRDefault="00381432" w:rsidP="000753C0">
            <w:pPr>
              <w:spacing w:line="240" w:lineRule="auto"/>
              <w:jc w:val="center"/>
              <w:rPr>
                <w:rFonts w:eastAsia="Times New Roman"/>
                <w:bCs/>
              </w:rPr>
            </w:pPr>
            <w:r w:rsidRPr="00D21597">
              <w:rPr>
                <w:rFonts w:eastAsia="Times New Roman"/>
                <w:bCs/>
              </w:rPr>
              <w:t>Предмет осигурања</w:t>
            </w:r>
          </w:p>
        </w:tc>
        <w:tc>
          <w:tcPr>
            <w:tcW w:w="2355" w:type="dxa"/>
            <w:tcBorders>
              <w:top w:val="single" w:sz="8" w:space="0" w:color="808080"/>
              <w:left w:val="single" w:sz="8" w:space="0" w:color="808080"/>
              <w:bottom w:val="single" w:sz="18" w:space="0" w:color="808080"/>
            </w:tcBorders>
            <w:shd w:val="clear" w:color="auto" w:fill="auto"/>
          </w:tcPr>
          <w:p w:rsidR="00381432" w:rsidRPr="00290592" w:rsidRDefault="00381432" w:rsidP="000753C0">
            <w:pPr>
              <w:spacing w:line="240" w:lineRule="auto"/>
              <w:jc w:val="center"/>
              <w:rPr>
                <w:rFonts w:eastAsia="Times New Roman"/>
                <w:bCs/>
                <w:lang w:val="sr-Cyrl-CS"/>
              </w:rPr>
            </w:pPr>
            <w:r>
              <w:rPr>
                <w:rFonts w:eastAsia="Times New Roman"/>
                <w:bCs/>
                <w:lang w:val="sr-Cyrl-CS"/>
              </w:rPr>
              <w:t>Новонабавна вредност</w:t>
            </w:r>
          </w:p>
        </w:tc>
        <w:tc>
          <w:tcPr>
            <w:tcW w:w="5490" w:type="dxa"/>
            <w:tcBorders>
              <w:top w:val="single" w:sz="8" w:space="0" w:color="808080"/>
              <w:left w:val="single" w:sz="8" w:space="0" w:color="808080"/>
              <w:bottom w:val="single" w:sz="18" w:space="0" w:color="808080"/>
              <w:right w:val="single" w:sz="8" w:space="0" w:color="808080"/>
            </w:tcBorders>
            <w:shd w:val="clear" w:color="auto" w:fill="auto"/>
          </w:tcPr>
          <w:p w:rsidR="00381432" w:rsidRPr="00D21597" w:rsidRDefault="00381432" w:rsidP="000753C0">
            <w:pPr>
              <w:spacing w:line="240" w:lineRule="auto"/>
              <w:jc w:val="center"/>
              <w:rPr>
                <w:rFonts w:eastAsia="Times New Roman"/>
                <w:bCs/>
              </w:rPr>
            </w:pPr>
            <w:r w:rsidRPr="00D21597">
              <w:rPr>
                <w:rFonts w:eastAsia="Times New Roman"/>
                <w:bCs/>
              </w:rPr>
              <w:t>Осигуравајуће покриће</w:t>
            </w:r>
          </w:p>
        </w:tc>
      </w:tr>
      <w:tr w:rsidR="00381432" w:rsidRPr="00D21597" w:rsidTr="000753C0">
        <w:trPr>
          <w:trHeight w:hRule="exact" w:val="851"/>
        </w:trPr>
        <w:tc>
          <w:tcPr>
            <w:tcW w:w="615"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jc w:val="center"/>
              <w:rPr>
                <w:rFonts w:eastAsia="Times New Roman"/>
                <w:b/>
                <w:bCs/>
              </w:rPr>
            </w:pPr>
            <w:r w:rsidRPr="00D21597">
              <w:rPr>
                <w:rFonts w:eastAsia="Times New Roman"/>
                <w:bCs/>
              </w:rPr>
              <w:t>1.</w:t>
            </w:r>
          </w:p>
          <w:p w:rsidR="00381432" w:rsidRPr="00D21597" w:rsidRDefault="00381432" w:rsidP="000753C0">
            <w:pPr>
              <w:spacing w:line="240" w:lineRule="auto"/>
              <w:jc w:val="center"/>
              <w:rPr>
                <w:rFonts w:eastAsia="Times New Roman"/>
                <w:b/>
                <w:bCs/>
              </w:rPr>
            </w:pPr>
          </w:p>
        </w:tc>
        <w:tc>
          <w:tcPr>
            <w:tcW w:w="1830"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pPr>
            <w:r w:rsidRPr="00D21597">
              <w:t>Грађевински објекти</w:t>
            </w:r>
          </w:p>
          <w:p w:rsidR="00381432" w:rsidRPr="00D21597" w:rsidRDefault="00381432" w:rsidP="000753C0">
            <w:pPr>
              <w:spacing w:line="240" w:lineRule="auto"/>
            </w:pPr>
          </w:p>
        </w:tc>
        <w:tc>
          <w:tcPr>
            <w:tcW w:w="2355" w:type="dxa"/>
            <w:tcBorders>
              <w:top w:val="single" w:sz="8" w:space="0" w:color="808080"/>
              <w:left w:val="single" w:sz="8" w:space="0" w:color="808080"/>
              <w:bottom w:val="single" w:sz="8" w:space="0" w:color="808080"/>
            </w:tcBorders>
            <w:shd w:val="clear" w:color="auto" w:fill="D3DFEE"/>
            <w:vAlign w:val="center"/>
          </w:tcPr>
          <w:p w:rsidR="00381432" w:rsidRPr="00635CD5" w:rsidRDefault="00381432" w:rsidP="000753C0">
            <w:pPr>
              <w:snapToGrid w:val="0"/>
              <w:spacing w:line="240" w:lineRule="auto"/>
              <w:jc w:val="right"/>
              <w:rPr>
                <w:lang w:val="sr-Cyrl-CS"/>
              </w:rPr>
            </w:pPr>
            <w:r>
              <w:rPr>
                <w:lang w:val="sr-Cyrl-CS"/>
              </w:rPr>
              <w:t>1</w:t>
            </w:r>
            <w:r>
              <w:t>19.855.714</w:t>
            </w:r>
            <w:r>
              <w:rPr>
                <w:lang w:val="sr-Cyrl-CS"/>
              </w:rPr>
              <w:t>,</w:t>
            </w:r>
            <w:r>
              <w:t>43</w:t>
            </w:r>
            <w:r>
              <w:rPr>
                <w:lang w:val="sr-Cyrl-CS"/>
              </w:rPr>
              <w:t xml:space="preserve"> дин. </w:t>
            </w:r>
          </w:p>
          <w:p w:rsidR="00381432" w:rsidRPr="00D21597" w:rsidRDefault="00381432" w:rsidP="000753C0">
            <w:pPr>
              <w:spacing w:line="240" w:lineRule="auto"/>
              <w:jc w:val="right"/>
            </w:pPr>
          </w:p>
        </w:tc>
        <w:tc>
          <w:tcPr>
            <w:tcW w:w="549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B21947">
            <w:pPr>
              <w:spacing w:line="240" w:lineRule="auto"/>
              <w:jc w:val="both"/>
              <w:rPr>
                <w:rFonts w:eastAsia="Times New Roman"/>
                <w:bCs/>
              </w:rPr>
            </w:pPr>
            <w:r w:rsidRPr="00D21597">
              <w:rPr>
                <w:rFonts w:eastAsia="Lucida Sans Unicode"/>
                <w:lang w:val="sr-Cyrl-CS" w:eastAsia="hi-IN" w:bidi="hi-IN"/>
              </w:rPr>
              <w:t>Од ризика пожара и неких других опасности- на уговорену вредност ( набавна књиговодстве</w:t>
            </w:r>
            <w:r>
              <w:rPr>
                <w:rFonts w:eastAsia="Lucida Sans Unicode"/>
                <w:lang w:val="sr-Cyrl-CS" w:eastAsia="hi-IN" w:bidi="hi-IN"/>
              </w:rPr>
              <w:t>на вредност са 31.12.201</w:t>
            </w:r>
            <w:r w:rsidR="00B21947">
              <w:rPr>
                <w:rFonts w:eastAsia="Lucida Sans Unicode"/>
                <w:lang w:val="sr-Cyrl-CS" w:eastAsia="hi-IN" w:bidi="hi-IN"/>
              </w:rPr>
              <w:t>6</w:t>
            </w:r>
            <w:r w:rsidRPr="00D21597">
              <w:rPr>
                <w:rFonts w:eastAsia="Lucida Sans Unicode"/>
                <w:lang w:val="sr-Cyrl-CS" w:eastAsia="hi-IN" w:bidi="hi-IN"/>
              </w:rPr>
              <w:t xml:space="preserve">.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w:t>
            </w:r>
          </w:p>
        </w:tc>
      </w:tr>
      <w:tr w:rsidR="00381432" w:rsidRPr="00D21597" w:rsidTr="000753C0">
        <w:trPr>
          <w:trHeight w:hRule="exact" w:val="1388"/>
        </w:trPr>
        <w:tc>
          <w:tcPr>
            <w:tcW w:w="615"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pacing w:line="240" w:lineRule="auto"/>
              <w:jc w:val="center"/>
            </w:pPr>
            <w:r w:rsidRPr="00D21597">
              <w:rPr>
                <w:rFonts w:eastAsia="Times New Roman"/>
                <w:bCs/>
              </w:rPr>
              <w:t>2.</w:t>
            </w:r>
          </w:p>
        </w:tc>
        <w:tc>
          <w:tcPr>
            <w:tcW w:w="1830"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pacing w:line="240" w:lineRule="auto"/>
            </w:pPr>
            <w:r w:rsidRPr="00D21597">
              <w:t>Опрема</w:t>
            </w:r>
          </w:p>
        </w:tc>
        <w:tc>
          <w:tcPr>
            <w:tcW w:w="2355" w:type="dxa"/>
            <w:tcBorders>
              <w:top w:val="single" w:sz="8" w:space="0" w:color="808080"/>
              <w:left w:val="single" w:sz="8" w:space="0" w:color="808080"/>
              <w:bottom w:val="single" w:sz="8" w:space="0" w:color="808080"/>
            </w:tcBorders>
            <w:shd w:val="clear" w:color="auto" w:fill="auto"/>
            <w:vAlign w:val="center"/>
          </w:tcPr>
          <w:p w:rsidR="00381432" w:rsidRPr="00635CD5" w:rsidRDefault="00381432" w:rsidP="000753C0">
            <w:pPr>
              <w:snapToGrid w:val="0"/>
              <w:spacing w:line="240" w:lineRule="auto"/>
              <w:jc w:val="right"/>
              <w:rPr>
                <w:lang w:val="sr-Cyrl-CS"/>
              </w:rPr>
            </w:pPr>
            <w:r>
              <w:t>45.556.409,49</w:t>
            </w:r>
            <w:r>
              <w:rPr>
                <w:lang w:val="sr-Cyrl-CS"/>
              </w:rPr>
              <w:t xml:space="preserve"> дин.</w:t>
            </w:r>
          </w:p>
        </w:tc>
        <w:tc>
          <w:tcPr>
            <w:tcW w:w="5490"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381432" w:rsidRPr="00D21597" w:rsidRDefault="00381432" w:rsidP="000753C0">
            <w:pPr>
              <w:snapToGrid w:val="0"/>
              <w:spacing w:line="240" w:lineRule="auto"/>
              <w:jc w:val="both"/>
              <w:rPr>
                <w:rFonts w:eastAsia="Lucida Sans Unicode"/>
                <w:lang w:eastAsia="hi-IN" w:bidi="hi-IN"/>
              </w:rPr>
            </w:pPr>
          </w:p>
        </w:tc>
      </w:tr>
      <w:tr w:rsidR="00381432" w:rsidRPr="00D21597" w:rsidTr="000753C0">
        <w:trPr>
          <w:trHeight w:hRule="exact" w:val="1703"/>
        </w:trPr>
        <w:tc>
          <w:tcPr>
            <w:tcW w:w="615"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jc w:val="center"/>
            </w:pPr>
            <w:r w:rsidRPr="00D21597">
              <w:rPr>
                <w:rFonts w:eastAsia="Times New Roman"/>
                <w:bCs/>
              </w:rPr>
              <w:t>3.</w:t>
            </w:r>
          </w:p>
        </w:tc>
        <w:tc>
          <w:tcPr>
            <w:tcW w:w="1830"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pPr>
            <w:r w:rsidRPr="00D21597">
              <w:t>Kњиге у библиотеци</w:t>
            </w:r>
          </w:p>
        </w:tc>
        <w:tc>
          <w:tcPr>
            <w:tcW w:w="2355" w:type="dxa"/>
            <w:tcBorders>
              <w:top w:val="single" w:sz="8" w:space="0" w:color="808080"/>
              <w:left w:val="single" w:sz="8" w:space="0" w:color="808080"/>
              <w:bottom w:val="single" w:sz="8" w:space="0" w:color="808080"/>
            </w:tcBorders>
            <w:shd w:val="clear" w:color="auto" w:fill="D3DFEE"/>
            <w:vAlign w:val="center"/>
          </w:tcPr>
          <w:p w:rsidR="00381432" w:rsidRPr="00FA0785" w:rsidRDefault="00381432" w:rsidP="000753C0">
            <w:pPr>
              <w:snapToGrid w:val="0"/>
              <w:spacing w:line="240" w:lineRule="auto"/>
              <w:jc w:val="center"/>
              <w:rPr>
                <w:lang w:val="sr-Cyrl-CS"/>
              </w:rPr>
            </w:pPr>
            <w:r>
              <w:t>1.459.086,00</w:t>
            </w:r>
            <w:r>
              <w:rPr>
                <w:lang w:val="sr-Cyrl-CS"/>
              </w:rPr>
              <w:t xml:space="preserve"> дин.</w:t>
            </w:r>
          </w:p>
        </w:tc>
        <w:tc>
          <w:tcPr>
            <w:tcW w:w="549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B21947">
            <w:pPr>
              <w:spacing w:line="240" w:lineRule="auto"/>
              <w:jc w:val="both"/>
              <w:rPr>
                <w:rFonts w:eastAsia="Times New Roman"/>
                <w:bCs/>
              </w:rPr>
            </w:pPr>
            <w:r w:rsidRPr="00D21597">
              <w:rPr>
                <w:rFonts w:eastAsia="Lucida Sans Unicode"/>
                <w:lang w:val="sr-Cyrl-CS" w:eastAsia="hi-IN" w:bidi="hi-IN"/>
              </w:rPr>
              <w:t>Од ризика пожара и неких других опасности на уговорену вредност ( набавна књиго</w:t>
            </w:r>
            <w:r>
              <w:rPr>
                <w:rFonts w:eastAsia="Lucida Sans Unicode"/>
                <w:lang w:val="sr-Cyrl-CS" w:eastAsia="hi-IN" w:bidi="hi-IN"/>
              </w:rPr>
              <w:t>водствена вредност са 31.12.201</w:t>
            </w:r>
            <w:r w:rsidR="00B21947">
              <w:rPr>
                <w:rFonts w:eastAsia="Lucida Sans Unicode"/>
                <w:lang w:val="sr-Cyrl-CS" w:eastAsia="hi-IN" w:bidi="hi-IN"/>
              </w:rPr>
              <w:t>6</w:t>
            </w:r>
            <w:r w:rsidRPr="00D21597">
              <w:rPr>
                <w:rFonts w:eastAsia="Lucida Sans Unicode"/>
                <w:lang w:val="sr-Cyrl-CS" w:eastAsia="hi-IN" w:bidi="hi-IN"/>
              </w:rPr>
              <w:t>. године ), са допунским ризицима поплаве и бујице и излива воде из водоводних и канализационих цеви на пун износ.</w:t>
            </w:r>
          </w:p>
        </w:tc>
      </w:tr>
    </w:tbl>
    <w:p w:rsidR="00381432" w:rsidRDefault="00381432" w:rsidP="00381432">
      <w:pPr>
        <w:widowControl w:val="0"/>
        <w:tabs>
          <w:tab w:val="center" w:pos="4763"/>
        </w:tabs>
        <w:spacing w:line="240" w:lineRule="auto"/>
        <w:jc w:val="both"/>
        <w:rPr>
          <w:lang w:val="sr-Cyrl-CS"/>
        </w:rPr>
      </w:pPr>
    </w:p>
    <w:p w:rsidR="00381432" w:rsidRPr="005F732D" w:rsidRDefault="00381432" w:rsidP="00381432">
      <w:pPr>
        <w:widowControl w:val="0"/>
        <w:tabs>
          <w:tab w:val="center" w:pos="4763"/>
        </w:tabs>
        <w:spacing w:line="240" w:lineRule="auto"/>
        <w:jc w:val="both"/>
      </w:pPr>
    </w:p>
    <w:p w:rsidR="00381432" w:rsidRDefault="00381432" w:rsidP="00381432">
      <w:pPr>
        <w:widowControl w:val="0"/>
        <w:tabs>
          <w:tab w:val="center" w:pos="4763"/>
        </w:tabs>
        <w:spacing w:line="240" w:lineRule="auto"/>
        <w:jc w:val="both"/>
        <w:rPr>
          <w:lang w:val="sr-Cyrl-CS"/>
        </w:rPr>
      </w:pPr>
    </w:p>
    <w:p w:rsidR="00381432" w:rsidRPr="00D21597" w:rsidRDefault="00381432" w:rsidP="00381432">
      <w:pPr>
        <w:widowControl w:val="0"/>
        <w:tabs>
          <w:tab w:val="center" w:pos="4763"/>
        </w:tabs>
        <w:spacing w:line="240" w:lineRule="auto"/>
        <w:jc w:val="both"/>
        <w:rPr>
          <w:rFonts w:eastAsia="Lucida Sans Unicode"/>
          <w:b/>
          <w:lang w:eastAsia="hi-IN" w:bidi="hi-IN"/>
        </w:rPr>
      </w:pPr>
      <w:r w:rsidRPr="00D21597">
        <w:rPr>
          <w:rFonts w:eastAsia="Lucida Sans Unicode"/>
          <w:b/>
          <w:lang w:eastAsia="hi-IN" w:bidi="hi-IN"/>
        </w:rPr>
        <w:t>2</w:t>
      </w:r>
      <w:r w:rsidRPr="00D21597">
        <w:rPr>
          <w:rFonts w:eastAsia="Lucida Sans Unicode"/>
          <w:b/>
          <w:lang w:val="sr-Cyrl-CS" w:eastAsia="hi-IN" w:bidi="hi-IN"/>
        </w:rPr>
        <w:t>. Осигурање рачунара и рачунарске опреме</w:t>
      </w:r>
    </w:p>
    <w:p w:rsidR="00381432" w:rsidRPr="00D21597" w:rsidRDefault="00381432" w:rsidP="00381432">
      <w:pPr>
        <w:widowControl w:val="0"/>
        <w:tabs>
          <w:tab w:val="center" w:pos="4763"/>
        </w:tabs>
        <w:spacing w:line="240" w:lineRule="auto"/>
        <w:jc w:val="both"/>
        <w:rPr>
          <w:rFonts w:eastAsia="Lucida Sans Unicode"/>
          <w:b/>
          <w:lang w:eastAsia="hi-IN" w:bidi="hi-IN"/>
        </w:rPr>
      </w:pPr>
    </w:p>
    <w:tbl>
      <w:tblPr>
        <w:tblW w:w="0" w:type="auto"/>
        <w:tblInd w:w="-721" w:type="dxa"/>
        <w:tblLayout w:type="fixed"/>
        <w:tblLook w:val="0000"/>
      </w:tblPr>
      <w:tblGrid>
        <w:gridCol w:w="709"/>
        <w:gridCol w:w="1706"/>
        <w:gridCol w:w="2340"/>
        <w:gridCol w:w="5520"/>
      </w:tblGrid>
      <w:tr w:rsidR="00381432" w:rsidRPr="00D21597" w:rsidTr="000753C0">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Ред. број</w:t>
            </w:r>
          </w:p>
        </w:tc>
        <w:tc>
          <w:tcPr>
            <w:tcW w:w="1706"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Предмет осигурања</w:t>
            </w:r>
          </w:p>
        </w:tc>
        <w:tc>
          <w:tcPr>
            <w:tcW w:w="234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Сума осигурања</w:t>
            </w:r>
          </w:p>
        </w:tc>
        <w:tc>
          <w:tcPr>
            <w:tcW w:w="552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spacing w:line="240" w:lineRule="auto"/>
              <w:jc w:val="center"/>
              <w:rPr>
                <w:rFonts w:eastAsia="Times New Roman"/>
                <w:bCs/>
                <w:lang w:val="sr-Latn-CS"/>
              </w:rPr>
            </w:pPr>
            <w:r w:rsidRPr="00D21597">
              <w:rPr>
                <w:rFonts w:eastAsia="Times New Roman"/>
                <w:bCs/>
              </w:rPr>
              <w:t>Осигуравајуће покриће</w:t>
            </w:r>
          </w:p>
        </w:tc>
      </w:tr>
      <w:tr w:rsidR="00381432" w:rsidRPr="00D21597" w:rsidTr="000753C0">
        <w:trPr>
          <w:trHeight w:hRule="exact" w:val="1602"/>
        </w:trPr>
        <w:tc>
          <w:tcPr>
            <w:tcW w:w="709"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jc w:val="center"/>
            </w:pPr>
            <w:r w:rsidRPr="00D21597">
              <w:rPr>
                <w:rFonts w:eastAsia="Times New Roman"/>
                <w:bCs/>
                <w:lang w:val="sr-Latn-CS"/>
              </w:rPr>
              <w:t>1</w:t>
            </w:r>
            <w:r w:rsidRPr="00D21597">
              <w:rPr>
                <w:rFonts w:eastAsia="Times New Roman"/>
                <w:bCs/>
              </w:rPr>
              <w:t>.</w:t>
            </w:r>
          </w:p>
        </w:tc>
        <w:tc>
          <w:tcPr>
            <w:tcW w:w="1706" w:type="dxa"/>
            <w:tcBorders>
              <w:top w:val="single" w:sz="8" w:space="0" w:color="808080"/>
              <w:left w:val="single" w:sz="8" w:space="0" w:color="808080"/>
              <w:bottom w:val="single" w:sz="8" w:space="0" w:color="808080"/>
            </w:tcBorders>
            <w:shd w:val="clear" w:color="auto" w:fill="D3DFEE"/>
            <w:vAlign w:val="center"/>
          </w:tcPr>
          <w:p w:rsidR="00381432" w:rsidRPr="000075DB" w:rsidRDefault="00381432" w:rsidP="000753C0">
            <w:pPr>
              <w:spacing w:line="240" w:lineRule="auto"/>
              <w:rPr>
                <w:lang w:val="sr-Cyrl-CS"/>
              </w:rPr>
            </w:pPr>
            <w:r>
              <w:rPr>
                <w:lang w:val="sr-Cyrl-CS"/>
              </w:rPr>
              <w:t>Рачунари</w:t>
            </w:r>
          </w:p>
          <w:p w:rsidR="00381432" w:rsidRPr="000075DB" w:rsidRDefault="00381432" w:rsidP="000753C0">
            <w:pPr>
              <w:spacing w:line="240" w:lineRule="auto"/>
              <w:rPr>
                <w:lang w:val="sr-Cyrl-CS"/>
              </w:rPr>
            </w:pPr>
            <w:r>
              <w:rPr>
                <w:lang w:val="sr-Cyrl-CS"/>
              </w:rPr>
              <w:t>Лап топ</w:t>
            </w:r>
          </w:p>
        </w:tc>
        <w:tc>
          <w:tcPr>
            <w:tcW w:w="2340" w:type="dxa"/>
            <w:tcBorders>
              <w:top w:val="single" w:sz="8" w:space="0" w:color="808080"/>
              <w:left w:val="single" w:sz="8" w:space="0" w:color="808080"/>
              <w:bottom w:val="single" w:sz="8" w:space="0" w:color="808080"/>
            </w:tcBorders>
            <w:shd w:val="clear" w:color="auto" w:fill="D3DFEE"/>
            <w:vAlign w:val="center"/>
          </w:tcPr>
          <w:p w:rsidR="00381432" w:rsidRDefault="00381432" w:rsidP="000753C0">
            <w:pPr>
              <w:snapToGrid w:val="0"/>
              <w:spacing w:line="240" w:lineRule="auto"/>
              <w:rPr>
                <w:lang w:val="sr-Cyrl-CS"/>
              </w:rPr>
            </w:pPr>
            <w:r>
              <w:t>2.174.854,50</w:t>
            </w:r>
            <w:r>
              <w:rPr>
                <w:lang w:val="sr-Cyrl-CS"/>
              </w:rPr>
              <w:t xml:space="preserve"> дин</w:t>
            </w:r>
          </w:p>
          <w:p w:rsidR="00381432" w:rsidRPr="000367D9" w:rsidRDefault="00381432" w:rsidP="000753C0">
            <w:pPr>
              <w:snapToGrid w:val="0"/>
              <w:spacing w:line="240" w:lineRule="auto"/>
              <w:rPr>
                <w:lang w:val="sr-Cyrl-CS"/>
              </w:rPr>
            </w:pPr>
            <w:r>
              <w:t>163.800,00</w:t>
            </w:r>
            <w:r>
              <w:rPr>
                <w:lang w:val="sr-Cyrl-CS"/>
              </w:rPr>
              <w:t xml:space="preserve"> дин.</w:t>
            </w:r>
          </w:p>
        </w:tc>
        <w:tc>
          <w:tcPr>
            <w:tcW w:w="552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Default="00381432" w:rsidP="000753C0">
            <w:pPr>
              <w:spacing w:line="240" w:lineRule="auto"/>
              <w:jc w:val="both"/>
              <w:rPr>
                <w:lang w:val="sr-Cyrl-CS"/>
              </w:rPr>
            </w:pPr>
            <w:r w:rsidRPr="00D21597">
              <w:rPr>
                <w:lang w:val="sr-Cyrl-CS"/>
              </w:rPr>
              <w:t xml:space="preserve">Од пожара, лома и крађе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Pr>
                <w:rFonts w:eastAsia="Lucida Sans Unicode"/>
                <w:lang w:val="sr-Cyrl-CS" w:eastAsia="hi-IN" w:bidi="hi-IN"/>
              </w:rPr>
              <w:t>водствена вредност са 31.12.201</w:t>
            </w:r>
            <w:r w:rsidR="00B21947">
              <w:rPr>
                <w:rFonts w:eastAsia="Lucida Sans Unicode"/>
                <w:lang w:val="sr-Cyrl-CS" w:eastAsia="hi-IN" w:bidi="hi-IN"/>
              </w:rPr>
              <w:t>6</w:t>
            </w:r>
            <w:r w:rsidRPr="00D21597">
              <w:rPr>
                <w:rFonts w:eastAsia="Lucida Sans Unicode"/>
                <w:lang w:val="sr-Cyrl-CS" w:eastAsia="hi-IN" w:bidi="hi-IN"/>
              </w:rPr>
              <w:t xml:space="preserve">. године) </w:t>
            </w:r>
            <w:r w:rsidRPr="00D21597">
              <w:rPr>
                <w:lang w:val="sr-Cyrl-CS"/>
              </w:rPr>
              <w:t>са укљученим доплацима за откуп амортизоване вредности код делимичних штета , откуп одбитне франшизе.</w:t>
            </w: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Default="00381432" w:rsidP="000753C0">
            <w:pPr>
              <w:spacing w:line="240" w:lineRule="auto"/>
              <w:jc w:val="both"/>
              <w:rPr>
                <w:lang w:val="sr-Cyrl-CS"/>
              </w:rPr>
            </w:pPr>
          </w:p>
          <w:p w:rsidR="00381432" w:rsidRPr="00D21597" w:rsidRDefault="00381432" w:rsidP="000753C0">
            <w:pPr>
              <w:spacing w:line="240" w:lineRule="auto"/>
              <w:jc w:val="both"/>
            </w:pPr>
          </w:p>
        </w:tc>
      </w:tr>
    </w:tbl>
    <w:p w:rsidR="00381432" w:rsidRPr="00D21597" w:rsidRDefault="00381432" w:rsidP="00381432"/>
    <w:p w:rsidR="00381432" w:rsidRPr="00D21597" w:rsidRDefault="00381432" w:rsidP="00381432">
      <w:pPr>
        <w:widowControl w:val="0"/>
        <w:spacing w:line="240" w:lineRule="auto"/>
        <w:rPr>
          <w:b/>
          <w:lang w:val="sr-Cyrl-CS"/>
        </w:rPr>
      </w:pPr>
      <w:r w:rsidRPr="00D21597">
        <w:rPr>
          <w:b/>
          <w:lang w:val="sr-Cyrl-CS"/>
        </w:rPr>
        <w:lastRenderedPageBreak/>
        <w:t>3. Осигурање од опасности провалне крађе и разбојништва</w:t>
      </w:r>
    </w:p>
    <w:tbl>
      <w:tblPr>
        <w:tblW w:w="0" w:type="auto"/>
        <w:tblInd w:w="-721" w:type="dxa"/>
        <w:tblLayout w:type="fixed"/>
        <w:tblLook w:val="0000"/>
      </w:tblPr>
      <w:tblGrid>
        <w:gridCol w:w="709"/>
        <w:gridCol w:w="2231"/>
        <w:gridCol w:w="1815"/>
        <w:gridCol w:w="5505"/>
      </w:tblGrid>
      <w:tr w:rsidR="00381432" w:rsidRPr="00D21597" w:rsidTr="000753C0">
        <w:tc>
          <w:tcPr>
            <w:tcW w:w="709"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Сума осигурања</w:t>
            </w:r>
          </w:p>
        </w:tc>
        <w:tc>
          <w:tcPr>
            <w:tcW w:w="550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r>
      <w:tr w:rsidR="00381432" w:rsidRPr="00D21597" w:rsidTr="000753C0">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bCs/>
                <w:lang w:eastAsia="hi-IN" w:bidi="hi-IN"/>
              </w:rPr>
              <w:t>1.</w:t>
            </w:r>
          </w:p>
        </w:tc>
        <w:tc>
          <w:tcPr>
            <w:tcW w:w="2231"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 xml:space="preserve">Сав намештај, уређаји и апарати </w:t>
            </w:r>
          </w:p>
        </w:tc>
        <w:tc>
          <w:tcPr>
            <w:tcW w:w="1815" w:type="dxa"/>
            <w:tcBorders>
              <w:top w:val="single" w:sz="8" w:space="0" w:color="808080"/>
              <w:left w:val="single" w:sz="8" w:space="0" w:color="808080"/>
              <w:bottom w:val="single" w:sz="8" w:space="0" w:color="808080"/>
            </w:tcBorders>
            <w:shd w:val="clear" w:color="auto" w:fill="DBE5F1"/>
            <w:vAlign w:val="center"/>
          </w:tcPr>
          <w:p w:rsidR="00381432" w:rsidRPr="00FF7B98" w:rsidRDefault="00381432"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1.000.000,00 дин.</w:t>
            </w:r>
          </w:p>
        </w:tc>
        <w:tc>
          <w:tcPr>
            <w:tcW w:w="550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0753C0">
            <w:pPr>
              <w:widowControl w:val="0"/>
              <w:spacing w:line="240" w:lineRule="auto"/>
              <w:jc w:val="both"/>
              <w:rPr>
                <w:rFonts w:eastAsia="Lucida Sans Unicode"/>
                <w:lang w:eastAsia="hi-IN" w:bidi="hi-IN"/>
              </w:rPr>
            </w:pPr>
            <w:r w:rsidRPr="00D21597">
              <w:rPr>
                <w:rFonts w:eastAsia="Lucida Sans Unicode"/>
                <w:lang w:val="sr-Cyrl-CS" w:eastAsia="hi-IN" w:bidi="hi-IN"/>
              </w:rPr>
              <w:t xml:space="preserve">Од ризика провалне крађе и разбојништва- на први ризик, са укљученим додатком </w:t>
            </w:r>
            <w:r w:rsidRPr="00D21597">
              <w:rPr>
                <w:rFonts w:eastAsia="Lucida Sans Unicode"/>
                <w:lang w:val="sr-Latn-CS" w:eastAsia="hi-IN" w:bidi="hi-IN"/>
              </w:rPr>
              <w:t>з</w:t>
            </w:r>
            <w:r w:rsidRPr="00D21597">
              <w:rPr>
                <w:rFonts w:eastAsia="Lucida Sans Unicode"/>
                <w:lang w:val="sr-Cyrl-CS" w:eastAsia="hi-IN" w:bidi="hi-IN"/>
              </w:rPr>
              <w:t>а откуп одбитне франшизе</w:t>
            </w:r>
          </w:p>
          <w:p w:rsidR="00381432" w:rsidRPr="00D21597" w:rsidRDefault="00381432" w:rsidP="000753C0">
            <w:pPr>
              <w:widowControl w:val="0"/>
              <w:spacing w:line="240" w:lineRule="auto"/>
              <w:jc w:val="both"/>
              <w:rPr>
                <w:rFonts w:eastAsia="Lucida Sans Unicode"/>
                <w:lang w:eastAsia="hi-IN" w:bidi="hi-IN"/>
              </w:rPr>
            </w:pPr>
          </w:p>
        </w:tc>
      </w:tr>
      <w:tr w:rsidR="00381432" w:rsidRPr="00D21597" w:rsidTr="000753C0">
        <w:trPr>
          <w:trHeight w:hRule="exact" w:val="1134"/>
        </w:trPr>
        <w:tc>
          <w:tcPr>
            <w:tcW w:w="709"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bCs/>
                <w:lang w:eastAsia="hi-IN" w:bidi="hi-IN"/>
              </w:rPr>
              <w:t>2.</w:t>
            </w:r>
          </w:p>
        </w:tc>
        <w:tc>
          <w:tcPr>
            <w:tcW w:w="2231"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Залихе</w:t>
            </w:r>
          </w:p>
        </w:tc>
        <w:tc>
          <w:tcPr>
            <w:tcW w:w="1815" w:type="dxa"/>
            <w:tcBorders>
              <w:top w:val="single" w:sz="8" w:space="0" w:color="808080"/>
              <w:left w:val="single" w:sz="8" w:space="0" w:color="808080"/>
              <w:bottom w:val="single" w:sz="8" w:space="0" w:color="808080"/>
            </w:tcBorders>
            <w:shd w:val="clear" w:color="auto" w:fill="DBE5F1"/>
            <w:vAlign w:val="center"/>
          </w:tcPr>
          <w:p w:rsidR="00381432" w:rsidRPr="00FF7B98" w:rsidRDefault="00381432"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381432" w:rsidRPr="00D21597" w:rsidRDefault="00381432" w:rsidP="000753C0">
            <w:pPr>
              <w:widowControl w:val="0"/>
              <w:snapToGrid w:val="0"/>
              <w:spacing w:line="240" w:lineRule="auto"/>
              <w:jc w:val="both"/>
              <w:rPr>
                <w:rFonts w:eastAsia="Lucida Sans Unicode"/>
                <w:lang w:val="sr-Cyrl-CS" w:eastAsia="hi-IN" w:bidi="hi-IN"/>
              </w:rPr>
            </w:pPr>
          </w:p>
        </w:tc>
      </w:tr>
      <w:tr w:rsidR="00381432" w:rsidRPr="00D21597" w:rsidTr="000753C0">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bCs/>
                <w:lang w:eastAsia="hi-IN" w:bidi="hi-IN"/>
              </w:rPr>
              <w:t>3.</w:t>
            </w:r>
          </w:p>
        </w:tc>
        <w:tc>
          <w:tcPr>
            <w:tcW w:w="2231"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Новац у закључаном гвозденом орману</w:t>
            </w:r>
          </w:p>
        </w:tc>
        <w:tc>
          <w:tcPr>
            <w:tcW w:w="1815" w:type="dxa"/>
            <w:tcBorders>
              <w:top w:val="single" w:sz="8" w:space="0" w:color="808080"/>
              <w:left w:val="single" w:sz="8" w:space="0" w:color="808080"/>
              <w:bottom w:val="single" w:sz="8" w:space="0" w:color="808080"/>
            </w:tcBorders>
            <w:shd w:val="clear" w:color="auto" w:fill="DBE5F1"/>
            <w:vAlign w:val="center"/>
          </w:tcPr>
          <w:p w:rsidR="00381432" w:rsidRPr="005F732D" w:rsidRDefault="00381432" w:rsidP="000753C0">
            <w:pPr>
              <w:widowControl w:val="0"/>
              <w:snapToGrid w:val="0"/>
              <w:spacing w:line="240" w:lineRule="auto"/>
              <w:jc w:val="right"/>
              <w:rPr>
                <w:rFonts w:eastAsia="Lucida Sans Unicode"/>
                <w:lang w:eastAsia="hi-IN" w:bidi="hi-IN"/>
              </w:rPr>
            </w:pPr>
            <w:r>
              <w:rPr>
                <w:rFonts w:eastAsia="Lucida Sans Unicode"/>
                <w:lang w:eastAsia="hi-IN" w:bidi="hi-IN"/>
              </w:rPr>
              <w:t>200.000,00дин.</w:t>
            </w:r>
          </w:p>
        </w:tc>
        <w:tc>
          <w:tcPr>
            <w:tcW w:w="550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0753C0">
            <w:pPr>
              <w:widowControl w:val="0"/>
              <w:snapToGrid w:val="0"/>
              <w:spacing w:line="240" w:lineRule="auto"/>
              <w:jc w:val="both"/>
              <w:rPr>
                <w:rFonts w:eastAsia="Lucida Sans Unicode"/>
                <w:lang w:val="sr-Cyrl-CS" w:eastAsia="hi-IN" w:bidi="hi-IN"/>
              </w:rPr>
            </w:pPr>
          </w:p>
        </w:tc>
      </w:tr>
      <w:tr w:rsidR="00381432" w:rsidRPr="00D21597" w:rsidTr="000753C0">
        <w:trPr>
          <w:trHeight w:hRule="exact" w:val="1666"/>
        </w:trPr>
        <w:tc>
          <w:tcPr>
            <w:tcW w:w="709"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bCs/>
                <w:lang w:eastAsia="hi-IN" w:bidi="hi-IN"/>
              </w:rPr>
              <w:t>4.</w:t>
            </w:r>
          </w:p>
        </w:tc>
        <w:tc>
          <w:tcPr>
            <w:tcW w:w="2231"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Новац за време преноса и превоза са укљученик ризиком разбојништва и саобраћајне незгоде</w:t>
            </w:r>
          </w:p>
        </w:tc>
        <w:tc>
          <w:tcPr>
            <w:tcW w:w="1815" w:type="dxa"/>
            <w:tcBorders>
              <w:top w:val="single" w:sz="8" w:space="0" w:color="808080"/>
              <w:left w:val="single" w:sz="8" w:space="0" w:color="808080"/>
              <w:bottom w:val="single" w:sz="8" w:space="0" w:color="808080"/>
            </w:tcBorders>
            <w:shd w:val="clear" w:color="auto" w:fill="DBE5F1"/>
            <w:vAlign w:val="center"/>
          </w:tcPr>
          <w:p w:rsidR="00381432" w:rsidRPr="00FF7B98" w:rsidRDefault="00381432" w:rsidP="000753C0">
            <w:pPr>
              <w:widowControl w:val="0"/>
              <w:snapToGrid w:val="0"/>
              <w:spacing w:line="240" w:lineRule="auto"/>
              <w:jc w:val="right"/>
              <w:rPr>
                <w:rFonts w:eastAsia="Lucida Sans Unicode"/>
                <w:lang w:val="sr-Cyrl-CS" w:eastAsia="hi-IN" w:bidi="hi-IN"/>
              </w:rPr>
            </w:pPr>
            <w:r>
              <w:rPr>
                <w:rFonts w:eastAsia="Lucida Sans Unicode"/>
                <w:lang w:eastAsia="hi-IN" w:bidi="hi-IN"/>
              </w:rPr>
              <w:t>2</w:t>
            </w:r>
            <w:r>
              <w:rPr>
                <w:rFonts w:eastAsia="Lucida Sans Unicode"/>
                <w:lang w:val="sr-Cyrl-CS" w:eastAsia="hi-IN" w:bidi="hi-IN"/>
              </w:rPr>
              <w:t>00.000,00 дин.</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381432" w:rsidRPr="00D21597" w:rsidRDefault="00381432" w:rsidP="000753C0">
            <w:pPr>
              <w:widowControl w:val="0"/>
              <w:snapToGrid w:val="0"/>
              <w:spacing w:line="240" w:lineRule="auto"/>
              <w:jc w:val="both"/>
              <w:rPr>
                <w:rFonts w:eastAsia="Lucida Sans Unicode"/>
                <w:lang w:val="sr-Cyrl-CS" w:eastAsia="hi-IN" w:bidi="hi-IN"/>
              </w:rPr>
            </w:pPr>
          </w:p>
        </w:tc>
      </w:tr>
    </w:tbl>
    <w:p w:rsidR="00381432" w:rsidRPr="00D21597" w:rsidRDefault="00381432" w:rsidP="00381432">
      <w:pPr>
        <w:widowControl w:val="0"/>
        <w:spacing w:line="240" w:lineRule="auto"/>
      </w:pPr>
      <w:r w:rsidRPr="00D21597">
        <w:rPr>
          <w:b/>
        </w:rPr>
        <w:t>4. Oсигурање стакла од лома</w:t>
      </w:r>
    </w:p>
    <w:tbl>
      <w:tblPr>
        <w:tblW w:w="10305" w:type="dxa"/>
        <w:tblInd w:w="-743" w:type="dxa"/>
        <w:tblLayout w:type="fixed"/>
        <w:tblLook w:val="0000"/>
      </w:tblPr>
      <w:tblGrid>
        <w:gridCol w:w="817"/>
        <w:gridCol w:w="2153"/>
        <w:gridCol w:w="1800"/>
        <w:gridCol w:w="5535"/>
      </w:tblGrid>
      <w:tr w:rsidR="00381432" w:rsidRPr="00D21597" w:rsidTr="000753C0">
        <w:tc>
          <w:tcPr>
            <w:tcW w:w="817"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Ред. број</w:t>
            </w:r>
          </w:p>
        </w:tc>
        <w:tc>
          <w:tcPr>
            <w:tcW w:w="2153"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Предмет осигурања</w:t>
            </w:r>
          </w:p>
        </w:tc>
        <w:tc>
          <w:tcPr>
            <w:tcW w:w="180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Осигуравајуће покриће</w:t>
            </w:r>
          </w:p>
        </w:tc>
      </w:tr>
      <w:tr w:rsidR="00381432" w:rsidRPr="00D21597" w:rsidTr="000753C0">
        <w:trPr>
          <w:trHeight w:val="1021"/>
        </w:trPr>
        <w:tc>
          <w:tcPr>
            <w:tcW w:w="817"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jc w:val="center"/>
              <w:rPr>
                <w:lang w:val="sr-Cyrl-CS"/>
              </w:rPr>
            </w:pPr>
            <w:r w:rsidRPr="00D21597">
              <w:rPr>
                <w:rFonts w:eastAsia="Times New Roman"/>
                <w:bCs/>
              </w:rPr>
              <w:t>1.</w:t>
            </w:r>
          </w:p>
        </w:tc>
        <w:tc>
          <w:tcPr>
            <w:tcW w:w="2153"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rPr>
                <w:rFonts w:eastAsia="Times New Roman"/>
                <w:lang w:val="sr-Cyrl-CS"/>
              </w:rPr>
            </w:pPr>
            <w:r w:rsidRPr="00D21597">
              <w:rPr>
                <w:lang w:val="sr-Cyrl-CS"/>
              </w:rPr>
              <w:t>Стакла и огледала испод 4мм, непомична</w:t>
            </w:r>
          </w:p>
        </w:tc>
        <w:tc>
          <w:tcPr>
            <w:tcW w:w="1800" w:type="dxa"/>
            <w:tcBorders>
              <w:top w:val="single" w:sz="8" w:space="0" w:color="808080"/>
              <w:left w:val="single" w:sz="8" w:space="0" w:color="808080"/>
              <w:bottom w:val="single" w:sz="8" w:space="0" w:color="808080"/>
            </w:tcBorders>
            <w:shd w:val="clear" w:color="auto" w:fill="D3DFEE"/>
            <w:vAlign w:val="center"/>
          </w:tcPr>
          <w:p w:rsidR="00381432" w:rsidRDefault="00381432" w:rsidP="000753C0">
            <w:pPr>
              <w:snapToGrid w:val="0"/>
              <w:spacing w:line="240" w:lineRule="auto"/>
              <w:jc w:val="right"/>
              <w:rPr>
                <w:rFonts w:eastAsia="Times New Roman"/>
                <w:lang w:val="sr-Cyrl-CS"/>
              </w:rPr>
            </w:pPr>
            <w:r>
              <w:rPr>
                <w:rFonts w:eastAsia="Times New Roman"/>
                <w:lang w:val="sr-Cyrl-CS"/>
              </w:rPr>
              <w:t>300.000,00 дин</w:t>
            </w:r>
          </w:p>
          <w:p w:rsidR="00381432" w:rsidRPr="00D21597" w:rsidRDefault="00381432" w:rsidP="000753C0">
            <w:pPr>
              <w:snapToGrid w:val="0"/>
              <w:spacing w:line="240" w:lineRule="auto"/>
              <w:jc w:val="center"/>
              <w:rPr>
                <w:rFonts w:eastAsia="Times New Roman"/>
                <w:lang w:val="sr-Cyrl-CS"/>
              </w:rPr>
            </w:pPr>
            <w:r>
              <w:rPr>
                <w:rFonts w:eastAsia="Times New Roman"/>
                <w:lang w:val="sr-Cyrl-CS"/>
              </w:rPr>
              <w:t>1000 м2</w:t>
            </w:r>
          </w:p>
          <w:p w:rsidR="00381432" w:rsidRPr="00D21597" w:rsidRDefault="00381432" w:rsidP="000753C0">
            <w:pPr>
              <w:spacing w:line="240" w:lineRule="auto"/>
              <w:jc w:val="right"/>
              <w:rPr>
                <w:rFonts w:eastAsia="Times New Roman"/>
                <w:lang w:val="sr-Cyrl-CS"/>
              </w:rPr>
            </w:pPr>
          </w:p>
        </w:tc>
        <w:tc>
          <w:tcPr>
            <w:tcW w:w="553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0753C0">
            <w:pPr>
              <w:spacing w:line="240" w:lineRule="auto"/>
              <w:jc w:val="both"/>
              <w:rPr>
                <w:rFonts w:eastAsia="Times New Roman"/>
                <w:bCs/>
              </w:rPr>
            </w:pPr>
            <w:r w:rsidRPr="00D21597">
              <w:t>Стакла и огледала  од ризика лома – на први ризик</w:t>
            </w:r>
          </w:p>
        </w:tc>
      </w:tr>
      <w:tr w:rsidR="00381432" w:rsidRPr="00D21597" w:rsidTr="000753C0">
        <w:trPr>
          <w:trHeight w:val="1021"/>
        </w:trPr>
        <w:tc>
          <w:tcPr>
            <w:tcW w:w="817" w:type="dxa"/>
            <w:tcBorders>
              <w:top w:val="single" w:sz="8" w:space="0" w:color="808080"/>
              <w:left w:val="single" w:sz="8" w:space="0" w:color="808080"/>
              <w:bottom w:val="single" w:sz="8" w:space="0" w:color="808080"/>
            </w:tcBorders>
            <w:shd w:val="clear" w:color="auto" w:fill="auto"/>
            <w:vAlign w:val="center"/>
          </w:tcPr>
          <w:p w:rsidR="00381432" w:rsidRDefault="00381432" w:rsidP="000753C0">
            <w:pPr>
              <w:spacing w:line="240" w:lineRule="auto"/>
              <w:jc w:val="center"/>
              <w:rPr>
                <w:rFonts w:eastAsia="Times New Roman"/>
                <w:bCs/>
                <w:lang w:val="sr-Cyrl-CS"/>
              </w:rPr>
            </w:pPr>
            <w:r w:rsidRPr="00D21597">
              <w:rPr>
                <w:rFonts w:eastAsia="Times New Roman"/>
                <w:bCs/>
              </w:rPr>
              <w:t>2</w:t>
            </w:r>
          </w:p>
          <w:p w:rsidR="00381432" w:rsidRDefault="00381432" w:rsidP="000753C0">
            <w:pPr>
              <w:spacing w:line="240" w:lineRule="auto"/>
              <w:jc w:val="center"/>
              <w:rPr>
                <w:rFonts w:eastAsia="Times New Roman"/>
                <w:bCs/>
                <w:lang w:val="sr-Cyrl-CS"/>
              </w:rPr>
            </w:pPr>
          </w:p>
          <w:p w:rsidR="00381432" w:rsidRDefault="00381432" w:rsidP="000753C0">
            <w:pPr>
              <w:spacing w:line="240" w:lineRule="auto"/>
              <w:jc w:val="center"/>
              <w:rPr>
                <w:rFonts w:eastAsia="Times New Roman"/>
                <w:bCs/>
                <w:lang w:val="sr-Cyrl-CS"/>
              </w:rPr>
            </w:pPr>
          </w:p>
          <w:p w:rsidR="00381432" w:rsidRDefault="00381432" w:rsidP="000753C0">
            <w:pPr>
              <w:spacing w:line="240" w:lineRule="auto"/>
              <w:jc w:val="center"/>
              <w:rPr>
                <w:rFonts w:eastAsia="Times New Roman"/>
                <w:bCs/>
                <w:lang w:val="sr-Cyrl-CS"/>
              </w:rPr>
            </w:pPr>
          </w:p>
          <w:p w:rsidR="00381432" w:rsidRDefault="00381432" w:rsidP="000753C0">
            <w:pPr>
              <w:spacing w:line="240" w:lineRule="auto"/>
              <w:jc w:val="center"/>
              <w:rPr>
                <w:rFonts w:eastAsia="Times New Roman"/>
                <w:bCs/>
                <w:lang w:val="sr-Cyrl-CS"/>
              </w:rPr>
            </w:pPr>
          </w:p>
          <w:p w:rsidR="00381432" w:rsidRDefault="00381432" w:rsidP="000753C0">
            <w:pPr>
              <w:spacing w:line="240" w:lineRule="auto"/>
              <w:jc w:val="center"/>
              <w:rPr>
                <w:rFonts w:eastAsia="Times New Roman"/>
                <w:bCs/>
                <w:lang w:val="sr-Cyrl-CS"/>
              </w:rPr>
            </w:pPr>
          </w:p>
          <w:p w:rsidR="00381432" w:rsidRDefault="00381432" w:rsidP="000753C0">
            <w:pPr>
              <w:spacing w:line="240" w:lineRule="auto"/>
              <w:rPr>
                <w:rFonts w:eastAsia="Times New Roman"/>
                <w:bCs/>
                <w:lang w:val="sr-Cyrl-CS"/>
              </w:rPr>
            </w:pPr>
          </w:p>
          <w:p w:rsidR="00381432" w:rsidRPr="00D21597" w:rsidRDefault="00381432" w:rsidP="000753C0">
            <w:pPr>
              <w:spacing w:line="240" w:lineRule="auto"/>
              <w:jc w:val="center"/>
              <w:rPr>
                <w:lang w:val="sr-Cyrl-CS"/>
              </w:rPr>
            </w:pPr>
            <w:r>
              <w:rPr>
                <w:rFonts w:eastAsia="Times New Roman"/>
                <w:bCs/>
                <w:lang w:val="sr-Cyrl-CS"/>
              </w:rPr>
              <w:t>3.</w:t>
            </w:r>
            <w:r w:rsidRPr="00D21597">
              <w:rPr>
                <w:rFonts w:eastAsia="Times New Roman"/>
                <w:bCs/>
              </w:rPr>
              <w:t>.</w:t>
            </w:r>
          </w:p>
        </w:tc>
        <w:tc>
          <w:tcPr>
            <w:tcW w:w="2153" w:type="dxa"/>
            <w:tcBorders>
              <w:top w:val="single" w:sz="8" w:space="0" w:color="808080"/>
              <w:left w:val="single" w:sz="8" w:space="0" w:color="808080"/>
              <w:bottom w:val="single" w:sz="8" w:space="0" w:color="808080"/>
            </w:tcBorders>
            <w:shd w:val="clear" w:color="auto" w:fill="auto"/>
            <w:vAlign w:val="center"/>
          </w:tcPr>
          <w:p w:rsidR="00381432" w:rsidRDefault="00381432" w:rsidP="000753C0">
            <w:pPr>
              <w:spacing w:line="240" w:lineRule="auto"/>
              <w:rPr>
                <w:lang w:val="sr-Cyrl-CS"/>
              </w:rPr>
            </w:pPr>
            <w:r w:rsidRPr="00D21597">
              <w:rPr>
                <w:lang w:val="sr-Cyrl-CS"/>
              </w:rPr>
              <w:t>Стакла и огледала дебљине 4мм и више,непомична</w:t>
            </w:r>
          </w:p>
          <w:p w:rsidR="00381432" w:rsidRDefault="00381432" w:rsidP="000753C0">
            <w:pPr>
              <w:spacing w:line="240" w:lineRule="auto"/>
              <w:rPr>
                <w:lang w:val="sr-Cyrl-CS"/>
              </w:rPr>
            </w:pPr>
          </w:p>
          <w:p w:rsidR="00381432" w:rsidRDefault="00381432" w:rsidP="000753C0">
            <w:pPr>
              <w:spacing w:line="240" w:lineRule="auto"/>
              <w:rPr>
                <w:lang w:val="sr-Cyrl-CS"/>
              </w:rPr>
            </w:pPr>
          </w:p>
          <w:p w:rsidR="00381432" w:rsidRPr="00D21597" w:rsidRDefault="00381432" w:rsidP="000753C0">
            <w:pPr>
              <w:spacing w:line="240" w:lineRule="auto"/>
              <w:rPr>
                <w:rFonts w:eastAsia="Times New Roman"/>
                <w:lang w:val="sr-Cyrl-CS"/>
              </w:rPr>
            </w:pPr>
            <w:r>
              <w:rPr>
                <w:rFonts w:eastAsia="Times New Roman"/>
                <w:lang w:val="sr-Cyrl-CS"/>
              </w:rPr>
              <w:t>Осигурање вц шоља, писоара и лавабоа</w:t>
            </w:r>
          </w:p>
        </w:tc>
        <w:tc>
          <w:tcPr>
            <w:tcW w:w="1800" w:type="dxa"/>
            <w:tcBorders>
              <w:top w:val="single" w:sz="8" w:space="0" w:color="808080"/>
              <w:left w:val="single" w:sz="8" w:space="0" w:color="808080"/>
              <w:bottom w:val="single" w:sz="8" w:space="0" w:color="808080"/>
            </w:tcBorders>
            <w:shd w:val="clear" w:color="auto" w:fill="auto"/>
            <w:vAlign w:val="center"/>
          </w:tcPr>
          <w:p w:rsidR="00381432" w:rsidRDefault="00381432" w:rsidP="000753C0">
            <w:pPr>
              <w:snapToGrid w:val="0"/>
              <w:spacing w:line="240" w:lineRule="auto"/>
              <w:jc w:val="right"/>
              <w:rPr>
                <w:rFonts w:eastAsia="Times New Roman"/>
                <w:lang w:val="sr-Cyrl-CS"/>
              </w:rPr>
            </w:pPr>
            <w:r>
              <w:rPr>
                <w:rFonts w:eastAsia="Times New Roman"/>
                <w:lang w:val="sr-Cyrl-CS"/>
              </w:rPr>
              <w:t>400.000,00 дин.</w:t>
            </w:r>
          </w:p>
          <w:p w:rsidR="00381432" w:rsidRPr="00D21597" w:rsidRDefault="00381432" w:rsidP="000753C0">
            <w:pPr>
              <w:snapToGrid w:val="0"/>
              <w:spacing w:line="240" w:lineRule="auto"/>
              <w:jc w:val="right"/>
              <w:rPr>
                <w:rFonts w:eastAsia="Times New Roman"/>
                <w:lang w:val="sr-Cyrl-CS"/>
              </w:rPr>
            </w:pPr>
            <w:r>
              <w:rPr>
                <w:rFonts w:eastAsia="Times New Roman"/>
                <w:lang w:val="sr-Cyrl-CS"/>
              </w:rPr>
              <w:t>3000 м2</w:t>
            </w:r>
          </w:p>
          <w:p w:rsidR="00381432" w:rsidRDefault="00381432" w:rsidP="000753C0">
            <w:pPr>
              <w:spacing w:line="240" w:lineRule="auto"/>
              <w:jc w:val="right"/>
              <w:rPr>
                <w:rFonts w:eastAsia="Times New Roman"/>
                <w:lang w:val="sr-Cyrl-CS"/>
              </w:rPr>
            </w:pPr>
          </w:p>
          <w:p w:rsidR="00381432" w:rsidRDefault="00381432" w:rsidP="000753C0">
            <w:pPr>
              <w:spacing w:line="240" w:lineRule="auto"/>
              <w:jc w:val="right"/>
              <w:rPr>
                <w:rFonts w:eastAsia="Times New Roman"/>
                <w:lang w:val="sr-Cyrl-CS"/>
              </w:rPr>
            </w:pPr>
          </w:p>
          <w:p w:rsidR="00381432" w:rsidRDefault="00381432" w:rsidP="000753C0">
            <w:pPr>
              <w:spacing w:line="240" w:lineRule="auto"/>
              <w:jc w:val="right"/>
              <w:rPr>
                <w:rFonts w:eastAsia="Times New Roman"/>
                <w:lang w:val="sr-Cyrl-CS"/>
              </w:rPr>
            </w:pPr>
          </w:p>
          <w:p w:rsidR="00381432" w:rsidRDefault="00381432" w:rsidP="000753C0">
            <w:pPr>
              <w:spacing w:line="240" w:lineRule="auto"/>
              <w:rPr>
                <w:rFonts w:eastAsia="Times New Roman"/>
                <w:lang w:val="sr-Cyrl-CS"/>
              </w:rPr>
            </w:pPr>
            <w:r>
              <w:rPr>
                <w:rFonts w:eastAsia="Times New Roman"/>
                <w:lang w:val="sr-Cyrl-CS"/>
              </w:rPr>
              <w:t>20 ком. од сваког</w:t>
            </w:r>
          </w:p>
          <w:p w:rsidR="00381432" w:rsidRPr="00D21597" w:rsidRDefault="00381432" w:rsidP="000753C0">
            <w:pPr>
              <w:spacing w:line="240" w:lineRule="auto"/>
              <w:jc w:val="right"/>
              <w:rPr>
                <w:rFonts w:eastAsia="Times New Roman"/>
                <w:lang w:val="sr-Cyrl-CS"/>
              </w:rPr>
            </w:pPr>
            <w:r>
              <w:rPr>
                <w:rFonts w:eastAsia="Times New Roman"/>
                <w:lang w:val="sr-Cyrl-CS"/>
              </w:rPr>
              <w:t>200.000,00 дин.</w:t>
            </w:r>
          </w:p>
        </w:tc>
        <w:tc>
          <w:tcPr>
            <w:tcW w:w="553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381432" w:rsidRPr="00D21597" w:rsidRDefault="00381432" w:rsidP="000753C0">
            <w:pPr>
              <w:snapToGrid w:val="0"/>
              <w:spacing w:line="240" w:lineRule="auto"/>
              <w:jc w:val="both"/>
            </w:pPr>
          </w:p>
        </w:tc>
      </w:tr>
    </w:tbl>
    <w:p w:rsidR="00381432" w:rsidRPr="00D21597" w:rsidRDefault="00381432" w:rsidP="00381432">
      <w:pPr>
        <w:widowControl w:val="0"/>
        <w:tabs>
          <w:tab w:val="center" w:pos="4763"/>
        </w:tabs>
        <w:spacing w:line="240" w:lineRule="auto"/>
        <w:jc w:val="both"/>
        <w:rPr>
          <w:rFonts w:eastAsia="Lucida Sans Unicode"/>
          <w:b/>
          <w:lang w:eastAsia="hi-IN" w:bidi="hi-IN"/>
        </w:rPr>
      </w:pPr>
      <w:r w:rsidRPr="00D21597">
        <w:rPr>
          <w:rFonts w:eastAsia="Lucida Sans Unicode"/>
          <w:b/>
          <w:lang w:val="sr-Cyrl-CS" w:eastAsia="hi-IN" w:bidi="hi-IN"/>
        </w:rPr>
        <w:lastRenderedPageBreak/>
        <w:t xml:space="preserve">5. Осигурање машина од лома и неких других опасности </w:t>
      </w:r>
    </w:p>
    <w:p w:rsidR="00381432" w:rsidRPr="00D21597" w:rsidRDefault="00381432" w:rsidP="00381432">
      <w:pPr>
        <w:widowControl w:val="0"/>
        <w:tabs>
          <w:tab w:val="center" w:pos="4763"/>
        </w:tabs>
        <w:spacing w:line="240" w:lineRule="auto"/>
        <w:jc w:val="both"/>
        <w:rPr>
          <w:rFonts w:eastAsia="Lucida Sans Unicode"/>
          <w:b/>
          <w:lang w:eastAsia="hi-IN" w:bidi="hi-IN"/>
        </w:rPr>
      </w:pPr>
    </w:p>
    <w:tbl>
      <w:tblPr>
        <w:tblW w:w="0" w:type="auto"/>
        <w:tblInd w:w="-721" w:type="dxa"/>
        <w:tblLayout w:type="fixed"/>
        <w:tblLook w:val="0000"/>
      </w:tblPr>
      <w:tblGrid>
        <w:gridCol w:w="709"/>
        <w:gridCol w:w="2231"/>
        <w:gridCol w:w="1815"/>
        <w:gridCol w:w="5535"/>
      </w:tblGrid>
      <w:tr w:rsidR="00381432" w:rsidRPr="00D21597" w:rsidTr="000753C0">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spacing w:line="240" w:lineRule="auto"/>
              <w:jc w:val="center"/>
              <w:rPr>
                <w:rFonts w:eastAsia="Times New Roman"/>
                <w:bCs/>
              </w:rPr>
            </w:pPr>
            <w:r w:rsidRPr="00D21597">
              <w:rPr>
                <w:rFonts w:eastAsia="Times New Roman"/>
                <w:bCs/>
              </w:rPr>
              <w:t>Осигуравајуће покриће</w:t>
            </w:r>
          </w:p>
        </w:tc>
      </w:tr>
      <w:tr w:rsidR="00381432" w:rsidRPr="00D21597" w:rsidTr="000753C0">
        <w:trPr>
          <w:trHeight w:hRule="exact" w:val="1422"/>
        </w:trPr>
        <w:tc>
          <w:tcPr>
            <w:tcW w:w="709"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jc w:val="center"/>
              <w:rPr>
                <w:lang w:val="sr-Cyrl-CS"/>
              </w:rPr>
            </w:pPr>
            <w:r w:rsidRPr="00D21597">
              <w:rPr>
                <w:rFonts w:eastAsia="Times New Roman"/>
                <w:bCs/>
              </w:rPr>
              <w:t>1.</w:t>
            </w:r>
          </w:p>
        </w:tc>
        <w:tc>
          <w:tcPr>
            <w:tcW w:w="2231"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pacing w:line="240" w:lineRule="auto"/>
              <w:rPr>
                <w:lang w:val="sr-Cyrl-CS"/>
              </w:rPr>
            </w:pPr>
            <w:r w:rsidRPr="00D21597">
              <w:rPr>
                <w:lang w:val="sr-Cyrl-CS"/>
              </w:rPr>
              <w:t>Све машине,апарати и уређаји</w:t>
            </w:r>
          </w:p>
        </w:tc>
        <w:tc>
          <w:tcPr>
            <w:tcW w:w="1815"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snapToGrid w:val="0"/>
              <w:spacing w:line="240" w:lineRule="auto"/>
              <w:jc w:val="right"/>
              <w:rPr>
                <w:lang w:val="sr-Cyrl-CS"/>
              </w:rPr>
            </w:pPr>
            <w:r>
              <w:rPr>
                <w:lang w:val="sr-Cyrl-CS"/>
              </w:rPr>
              <w:t>35.782.988,89 дин.</w:t>
            </w:r>
          </w:p>
          <w:p w:rsidR="00381432" w:rsidRPr="00D21597" w:rsidRDefault="00381432" w:rsidP="000753C0">
            <w:pPr>
              <w:spacing w:line="240" w:lineRule="auto"/>
              <w:jc w:val="right"/>
              <w:rPr>
                <w:lang w:val="sr-Cyrl-CS"/>
              </w:rPr>
            </w:pPr>
          </w:p>
        </w:tc>
        <w:tc>
          <w:tcPr>
            <w:tcW w:w="5535" w:type="dxa"/>
            <w:tcBorders>
              <w:top w:val="single" w:sz="8" w:space="0" w:color="808080"/>
              <w:left w:val="single" w:sz="8" w:space="0" w:color="808080"/>
              <w:bottom w:val="single" w:sz="4" w:space="0" w:color="000000"/>
              <w:right w:val="single" w:sz="8" w:space="0" w:color="808080"/>
            </w:tcBorders>
            <w:shd w:val="clear" w:color="auto" w:fill="D3DFEE"/>
            <w:vAlign w:val="center"/>
          </w:tcPr>
          <w:p w:rsidR="00381432" w:rsidRPr="00D21597" w:rsidRDefault="00381432" w:rsidP="00B21947">
            <w:pPr>
              <w:spacing w:line="240" w:lineRule="auto"/>
              <w:jc w:val="both"/>
              <w:rPr>
                <w:rFonts w:eastAsia="Times New Roman"/>
                <w:bCs/>
              </w:rPr>
            </w:pPr>
            <w:r w:rsidRPr="00D21597">
              <w:rPr>
                <w:lang w:val="sr-Cyrl-CS"/>
              </w:rPr>
              <w:t xml:space="preserve">Од лома машина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Pr>
                <w:rFonts w:eastAsia="Lucida Sans Unicode"/>
                <w:lang w:val="sr-Cyrl-CS" w:eastAsia="hi-IN" w:bidi="hi-IN"/>
              </w:rPr>
              <w:t>водствена вредност са 31.12.201</w:t>
            </w:r>
            <w:r w:rsidR="00B21947">
              <w:rPr>
                <w:rFonts w:eastAsia="Lucida Sans Unicode"/>
                <w:lang w:val="sr-Cyrl-CS" w:eastAsia="hi-IN" w:bidi="hi-IN"/>
              </w:rPr>
              <w:t>6</w:t>
            </w:r>
            <w:r w:rsidRPr="00D21597">
              <w:rPr>
                <w:rFonts w:eastAsia="Lucida Sans Unicode"/>
                <w:lang w:val="sr-Cyrl-CS" w:eastAsia="hi-IN" w:bidi="hi-IN"/>
              </w:rPr>
              <w:t>. године )</w:t>
            </w:r>
            <w:r w:rsidRPr="00D21597">
              <w:rPr>
                <w:lang w:val="sr-Cyrl-CS"/>
              </w:rPr>
              <w:t xml:space="preserve"> са укљученим доплацима за откуп амортизоване вредности, откуп одбитне франшизе.</w:t>
            </w:r>
          </w:p>
        </w:tc>
      </w:tr>
      <w:tr w:rsidR="00381432" w:rsidRPr="00D21597" w:rsidTr="000753C0">
        <w:trPr>
          <w:trHeight w:hRule="exact" w:val="1415"/>
        </w:trPr>
        <w:tc>
          <w:tcPr>
            <w:tcW w:w="709"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pacing w:line="240" w:lineRule="auto"/>
              <w:jc w:val="center"/>
              <w:rPr>
                <w:lang w:val="sr-Cyrl-CS"/>
              </w:rPr>
            </w:pPr>
            <w:r w:rsidRPr="00D21597">
              <w:rPr>
                <w:rFonts w:eastAsia="Times New Roman"/>
                <w:bCs/>
              </w:rPr>
              <w:t>2.</w:t>
            </w:r>
          </w:p>
        </w:tc>
        <w:tc>
          <w:tcPr>
            <w:tcW w:w="2231"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pacing w:line="240" w:lineRule="auto"/>
              <w:rPr>
                <w:lang w:val="sr-Cyrl-CS"/>
              </w:rPr>
            </w:pPr>
            <w:r w:rsidRPr="00D21597">
              <w:rPr>
                <w:lang w:val="sr-Cyrl-CS"/>
              </w:rPr>
              <w:t>Механичка опрема грађевинских објеката</w:t>
            </w:r>
          </w:p>
        </w:tc>
        <w:tc>
          <w:tcPr>
            <w:tcW w:w="1815"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snapToGrid w:val="0"/>
              <w:spacing w:line="240" w:lineRule="auto"/>
              <w:jc w:val="right"/>
              <w:rPr>
                <w:lang w:val="sr-Cyrl-CS"/>
              </w:rPr>
            </w:pPr>
            <w:r>
              <w:rPr>
                <w:lang w:val="sr-Cyrl-CS"/>
              </w:rPr>
              <w:t>11.985.571,44 дин.</w:t>
            </w:r>
          </w:p>
          <w:p w:rsidR="00381432" w:rsidRPr="00D21597" w:rsidRDefault="00381432" w:rsidP="000753C0">
            <w:pPr>
              <w:spacing w:line="240" w:lineRule="auto"/>
              <w:jc w:val="right"/>
              <w:rPr>
                <w:lang w:val="sr-Cyrl-CS"/>
              </w:rPr>
            </w:pPr>
          </w:p>
        </w:tc>
        <w:tc>
          <w:tcPr>
            <w:tcW w:w="5535" w:type="dxa"/>
            <w:tcBorders>
              <w:top w:val="single" w:sz="4" w:space="0" w:color="000000"/>
              <w:left w:val="single" w:sz="4" w:space="0" w:color="000000"/>
              <w:bottom w:val="single" w:sz="8" w:space="0" w:color="808080"/>
              <w:right w:val="single" w:sz="8" w:space="0" w:color="808080"/>
            </w:tcBorders>
            <w:shd w:val="clear" w:color="auto" w:fill="auto"/>
            <w:vAlign w:val="center"/>
          </w:tcPr>
          <w:p w:rsidR="00381432" w:rsidRPr="00D21597" w:rsidRDefault="00381432" w:rsidP="00B21947">
            <w:pPr>
              <w:spacing w:line="240" w:lineRule="auto"/>
              <w:jc w:val="both"/>
            </w:pPr>
            <w:r w:rsidRPr="00D21597">
              <w:rPr>
                <w:lang w:val="sr-Cyrl-CS"/>
              </w:rPr>
              <w:t xml:space="preserve">Од лома машина -на </w:t>
            </w:r>
            <w:r w:rsidRPr="00D21597">
              <w:t>уговорену</w:t>
            </w:r>
            <w:r w:rsidRPr="00D21597">
              <w:rPr>
                <w:lang w:val="sr-Cyrl-CS"/>
              </w:rPr>
              <w:t xml:space="preserve"> вредност</w:t>
            </w:r>
            <w:r w:rsidRPr="00D21597">
              <w:rPr>
                <w:rFonts w:eastAsia="Lucida Sans Unicode"/>
                <w:lang w:val="sr-Cyrl-CS" w:eastAsia="hi-IN" w:bidi="hi-IN"/>
              </w:rPr>
              <w:t>( набавна књиго</w:t>
            </w:r>
            <w:r w:rsidR="00B21947">
              <w:rPr>
                <w:rFonts w:eastAsia="Lucida Sans Unicode"/>
                <w:lang w:val="sr-Cyrl-CS" w:eastAsia="hi-IN" w:bidi="hi-IN"/>
              </w:rPr>
              <w:t>водствена вредност са 31.12. 2016</w:t>
            </w:r>
            <w:r w:rsidRPr="00D21597">
              <w:rPr>
                <w:rFonts w:eastAsia="Lucida Sans Unicode"/>
                <w:lang w:val="sr-Cyrl-CS" w:eastAsia="hi-IN" w:bidi="hi-IN"/>
              </w:rPr>
              <w:t xml:space="preserve"> године ) </w:t>
            </w:r>
            <w:r w:rsidRPr="00D21597">
              <w:rPr>
                <w:lang w:val="sr-Cyrl-CS"/>
              </w:rPr>
              <w:t>са укљученим доплацима за откуп амортизоване вредност, откуп одбитне франшизе, земљане радове и изналажење грешке</w:t>
            </w:r>
            <w:r w:rsidRPr="00D21597">
              <w:t>.</w:t>
            </w:r>
          </w:p>
        </w:tc>
      </w:tr>
    </w:tbl>
    <w:p w:rsidR="00381432" w:rsidRPr="00D21597" w:rsidRDefault="00381432" w:rsidP="00381432">
      <w:pPr>
        <w:widowControl w:val="0"/>
        <w:spacing w:line="240" w:lineRule="auto"/>
        <w:jc w:val="both"/>
        <w:rPr>
          <w:rFonts w:eastAsia="Lucida Sans Unicode"/>
          <w:b/>
          <w:lang w:val="sr-Cyrl-CS" w:eastAsia="hi-IN" w:bidi="hi-IN"/>
        </w:rPr>
      </w:pPr>
    </w:p>
    <w:p w:rsidR="00381432" w:rsidRPr="00D21597" w:rsidRDefault="00381432" w:rsidP="00381432">
      <w:pPr>
        <w:widowControl w:val="0"/>
        <w:spacing w:line="240" w:lineRule="auto"/>
        <w:jc w:val="both"/>
        <w:rPr>
          <w:rFonts w:eastAsia="Lucida Sans Unicode"/>
          <w:b/>
          <w:lang w:val="sr-Cyrl-CS" w:eastAsia="hi-IN" w:bidi="hi-IN"/>
        </w:rPr>
      </w:pPr>
    </w:p>
    <w:p w:rsidR="00381432" w:rsidRPr="00D21597" w:rsidRDefault="00381432" w:rsidP="00381432">
      <w:pPr>
        <w:widowControl w:val="0"/>
        <w:spacing w:line="240" w:lineRule="auto"/>
        <w:jc w:val="both"/>
        <w:rPr>
          <w:rFonts w:eastAsia="Lucida Sans Unicode"/>
          <w:b/>
          <w:lang w:val="sr-Cyrl-CS" w:eastAsia="hi-IN" w:bidi="hi-IN"/>
        </w:rPr>
      </w:pPr>
    </w:p>
    <w:p w:rsidR="00381432" w:rsidRPr="00D21597" w:rsidRDefault="00381432" w:rsidP="00381432">
      <w:pPr>
        <w:widowControl w:val="0"/>
        <w:spacing w:line="240" w:lineRule="auto"/>
        <w:jc w:val="both"/>
        <w:rPr>
          <w:rFonts w:eastAsia="Lucida Sans Unicode"/>
          <w:b/>
          <w:lang w:val="sr-Cyrl-CS" w:eastAsia="hi-IN" w:bidi="hi-IN"/>
        </w:rPr>
      </w:pPr>
      <w:r w:rsidRPr="00D21597">
        <w:rPr>
          <w:rFonts w:eastAsia="Lucida Sans Unicode"/>
          <w:b/>
          <w:lang w:val="sr-Cyrl-CS" w:eastAsia="hi-IN" w:bidi="hi-IN"/>
        </w:rPr>
        <w:t>6.Осигурање одговорности из делатности за штете причињене трећим лицима и стварима трећих лица</w:t>
      </w:r>
      <w:r w:rsidRPr="00D21597">
        <w:rPr>
          <w:rFonts w:eastAsia="Lucida Sans Unicode"/>
          <w:b/>
          <w:lang w:eastAsia="hi-IN" w:bidi="hi-IN"/>
        </w:rPr>
        <w:t>са укљученом одговорношћу према ученицима и запосленима</w:t>
      </w:r>
    </w:p>
    <w:p w:rsidR="00381432" w:rsidRPr="00D21597" w:rsidRDefault="00381432" w:rsidP="00381432">
      <w:pPr>
        <w:widowControl w:val="0"/>
        <w:spacing w:line="240" w:lineRule="auto"/>
        <w:jc w:val="both"/>
        <w:rPr>
          <w:rFonts w:eastAsia="Lucida Sans Unicode"/>
          <w:b/>
          <w:lang w:val="sr-Cyrl-CS" w:eastAsia="hi-IN" w:bidi="hi-IN"/>
        </w:rPr>
      </w:pPr>
    </w:p>
    <w:p w:rsidR="00381432" w:rsidRPr="00D21597" w:rsidRDefault="00381432" w:rsidP="00381432">
      <w:pPr>
        <w:rPr>
          <w:rFonts w:ascii="Calibri" w:hAnsi="Calibri" w:cs="TimesNewRomanPSMT"/>
          <w:iCs/>
        </w:rPr>
      </w:pPr>
    </w:p>
    <w:tbl>
      <w:tblPr>
        <w:tblW w:w="0" w:type="auto"/>
        <w:tblInd w:w="108" w:type="dxa"/>
        <w:tblLayout w:type="fixed"/>
        <w:tblLook w:val="0000"/>
      </w:tblPr>
      <w:tblGrid>
        <w:gridCol w:w="817"/>
        <w:gridCol w:w="1613"/>
        <w:gridCol w:w="1830"/>
        <w:gridCol w:w="3090"/>
        <w:gridCol w:w="3240"/>
      </w:tblGrid>
      <w:tr w:rsidR="00381432" w:rsidRPr="00D21597" w:rsidTr="000753C0">
        <w:tc>
          <w:tcPr>
            <w:tcW w:w="817"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Ред. број</w:t>
            </w:r>
          </w:p>
        </w:tc>
        <w:tc>
          <w:tcPr>
            <w:tcW w:w="1613"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Елементи за одговорност из делатности</w:t>
            </w:r>
          </w:p>
        </w:tc>
        <w:tc>
          <w:tcPr>
            <w:tcW w:w="183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Вредност</w:t>
            </w:r>
          </w:p>
        </w:tc>
        <w:tc>
          <w:tcPr>
            <w:tcW w:w="3090" w:type="dxa"/>
            <w:tcBorders>
              <w:top w:val="single" w:sz="8" w:space="0" w:color="808080"/>
              <w:left w:val="single" w:sz="8" w:space="0" w:color="808080"/>
              <w:bottom w:val="single" w:sz="1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Cs/>
                <w:lang w:eastAsia="hi-IN" w:bidi="hi-IN"/>
              </w:rPr>
            </w:pPr>
            <w:r w:rsidRPr="00D21597">
              <w:rPr>
                <w:rFonts w:eastAsia="Lucida Sans Unicode"/>
                <w:bCs/>
                <w:lang w:eastAsia="hi-IN" w:bidi="hi-IN"/>
              </w:rPr>
              <w:t>Осигуравајуће покриће</w:t>
            </w:r>
          </w:p>
        </w:tc>
        <w:tc>
          <w:tcPr>
            <w:tcW w:w="324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381432" w:rsidRPr="00D21597" w:rsidRDefault="00381432" w:rsidP="000753C0">
            <w:pPr>
              <w:widowControl w:val="0"/>
              <w:spacing w:line="240" w:lineRule="auto"/>
              <w:jc w:val="center"/>
              <w:rPr>
                <w:rFonts w:eastAsia="Lucida Sans Unicode"/>
                <w:b/>
                <w:bCs/>
                <w:lang w:eastAsia="hi-IN" w:bidi="hi-IN"/>
              </w:rPr>
            </w:pPr>
            <w:r w:rsidRPr="00D21597">
              <w:rPr>
                <w:rFonts w:eastAsia="Lucida Sans Unicode"/>
                <w:bCs/>
                <w:lang w:eastAsia="hi-IN" w:bidi="hi-IN"/>
              </w:rPr>
              <w:t>Сума осигурања</w:t>
            </w:r>
          </w:p>
        </w:tc>
      </w:tr>
      <w:tr w:rsidR="00381432" w:rsidRPr="00D21597" w:rsidTr="000753C0">
        <w:trPr>
          <w:trHeight w:hRule="exact" w:val="1332"/>
        </w:trPr>
        <w:tc>
          <w:tcPr>
            <w:tcW w:w="817" w:type="dxa"/>
            <w:vMerge w:val="restart"/>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napToGrid w:val="0"/>
              <w:spacing w:line="240" w:lineRule="auto"/>
              <w:jc w:val="center"/>
              <w:rPr>
                <w:rFonts w:eastAsia="Lucida Sans Unicode"/>
                <w:b/>
                <w:bCs/>
                <w:lang w:eastAsia="hi-IN" w:bidi="hi-IN"/>
              </w:rPr>
            </w:pPr>
          </w:p>
          <w:p w:rsidR="00381432" w:rsidRPr="00D21597" w:rsidRDefault="00381432" w:rsidP="000753C0">
            <w:pPr>
              <w:widowControl w:val="0"/>
              <w:spacing w:line="240" w:lineRule="auto"/>
              <w:jc w:val="center"/>
              <w:rPr>
                <w:rFonts w:eastAsia="Lucida Sans Unicode"/>
                <w:b/>
                <w:bCs/>
                <w:lang w:eastAsia="hi-IN" w:bidi="hi-IN"/>
              </w:rPr>
            </w:pPr>
            <w:r w:rsidRPr="00D21597">
              <w:rPr>
                <w:rFonts w:eastAsia="Lucida Sans Unicode"/>
                <w:bCs/>
                <w:lang w:eastAsia="hi-IN" w:bidi="hi-IN"/>
              </w:rPr>
              <w:t>1.</w:t>
            </w:r>
          </w:p>
          <w:p w:rsidR="00381432" w:rsidRPr="00D21597" w:rsidRDefault="00381432" w:rsidP="000753C0">
            <w:pPr>
              <w:widowControl w:val="0"/>
              <w:spacing w:line="240" w:lineRule="auto"/>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rPr>
                <w:rFonts w:eastAsia="Lucida Sans Unicode"/>
                <w:lang w:eastAsia="hi-IN" w:bidi="hi-IN"/>
              </w:rPr>
            </w:pPr>
            <w:r>
              <w:rPr>
                <w:rFonts w:eastAsia="Lucida Sans Unicode"/>
                <w:lang w:eastAsia="hi-IN" w:bidi="hi-IN"/>
              </w:rPr>
              <w:t>Укупни приходи у 201</w:t>
            </w:r>
            <w:r w:rsidR="002B3E3E">
              <w:rPr>
                <w:rFonts w:eastAsia="Lucida Sans Unicode"/>
                <w:lang w:val="sr-Cyrl-CS" w:eastAsia="hi-IN" w:bidi="hi-IN"/>
              </w:rPr>
              <w:t>6</w:t>
            </w:r>
            <w:r w:rsidRPr="00D21597">
              <w:rPr>
                <w:rFonts w:eastAsia="Lucida Sans Unicode"/>
                <w:lang w:eastAsia="hi-IN" w:bidi="hi-IN"/>
              </w:rPr>
              <w:t xml:space="preserve">.г. </w:t>
            </w:r>
          </w:p>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у динарима</w:t>
            </w:r>
          </w:p>
        </w:tc>
        <w:tc>
          <w:tcPr>
            <w:tcW w:w="1830" w:type="dxa"/>
            <w:tcBorders>
              <w:top w:val="single" w:sz="8" w:space="0" w:color="808080"/>
              <w:left w:val="single" w:sz="8" w:space="0" w:color="808080"/>
              <w:bottom w:val="single" w:sz="8" w:space="0" w:color="808080"/>
            </w:tcBorders>
            <w:shd w:val="clear" w:color="auto" w:fill="D3DFEE"/>
            <w:vAlign w:val="center"/>
          </w:tcPr>
          <w:p w:rsidR="00381432" w:rsidRPr="001A2256" w:rsidRDefault="00B21947"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96.465.000</w:t>
            </w:r>
            <w:r w:rsidR="00381432">
              <w:rPr>
                <w:rFonts w:eastAsia="Lucida Sans Unicode"/>
                <w:lang w:val="sr-Cyrl-CS" w:eastAsia="hi-IN" w:bidi="hi-IN"/>
              </w:rPr>
              <w:t>,00 дин.</w:t>
            </w:r>
          </w:p>
          <w:p w:rsidR="00381432" w:rsidRPr="00D21597" w:rsidRDefault="00381432" w:rsidP="000753C0">
            <w:pPr>
              <w:widowControl w:val="0"/>
              <w:spacing w:line="240" w:lineRule="auto"/>
              <w:jc w:val="right"/>
              <w:rPr>
                <w:rFonts w:eastAsia="Lucida Sans Unicode"/>
                <w:lang w:eastAsia="hi-IN" w:bidi="hi-IN"/>
              </w:rPr>
            </w:pPr>
          </w:p>
        </w:tc>
        <w:tc>
          <w:tcPr>
            <w:tcW w:w="3090" w:type="dxa"/>
            <w:vMerge w:val="restart"/>
            <w:tcBorders>
              <w:top w:val="single" w:sz="8" w:space="0" w:color="808080"/>
              <w:left w:val="single" w:sz="8" w:space="0" w:color="808080"/>
              <w:bottom w:val="single" w:sz="8" w:space="0" w:color="808080"/>
            </w:tcBorders>
            <w:shd w:val="clear" w:color="auto" w:fill="D3DFEE"/>
            <w:vAlign w:val="center"/>
          </w:tcPr>
          <w:p w:rsidR="00381432" w:rsidRPr="00B81138" w:rsidRDefault="00381432" w:rsidP="000753C0">
            <w:pPr>
              <w:widowControl w:val="0"/>
              <w:spacing w:line="240" w:lineRule="auto"/>
              <w:jc w:val="both"/>
              <w:rPr>
                <w:rFonts w:eastAsia="Lucida Sans Unicode"/>
                <w:lang w:val="sr-Cyrl-CS" w:eastAsia="hi-IN" w:bidi="hi-IN"/>
              </w:rPr>
            </w:pPr>
            <w:r w:rsidRPr="00D21597">
              <w:rPr>
                <w:rFonts w:eastAsia="Lucida Sans Unicode"/>
                <w:lang w:val="sr-Cyrl-CS"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w:t>
            </w:r>
            <w:r>
              <w:rPr>
                <w:rFonts w:eastAsia="Lucida Sans Unicode"/>
                <w:lang w:val="sr-Cyrl-CS" w:eastAsia="hi-IN" w:bidi="hi-IN"/>
              </w:rPr>
              <w:t xml:space="preserve">5 штетних догађаја </w:t>
            </w:r>
          </w:p>
        </w:tc>
        <w:tc>
          <w:tcPr>
            <w:tcW w:w="324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381432" w:rsidRPr="00D21597" w:rsidRDefault="00381432" w:rsidP="000753C0">
            <w:pPr>
              <w:widowControl w:val="0"/>
              <w:spacing w:line="240" w:lineRule="auto"/>
              <w:jc w:val="center"/>
              <w:rPr>
                <w:rFonts w:eastAsia="Lucida Sans Unicode"/>
                <w:lang w:eastAsia="hi-IN" w:bidi="hi-IN"/>
              </w:rPr>
            </w:pPr>
            <w:r w:rsidRPr="00D21597">
              <w:rPr>
                <w:rFonts w:eastAsia="Lucida Sans Unicode"/>
                <w:lang w:eastAsia="hi-IN" w:bidi="hi-IN"/>
              </w:rPr>
              <w:t>1.000.000,00</w:t>
            </w:r>
          </w:p>
          <w:p w:rsidR="00381432" w:rsidRPr="00D21597" w:rsidRDefault="00381432" w:rsidP="000753C0">
            <w:pPr>
              <w:widowControl w:val="0"/>
              <w:spacing w:line="240" w:lineRule="auto"/>
              <w:jc w:val="center"/>
              <w:rPr>
                <w:rFonts w:eastAsia="Lucida Sans Unicode"/>
                <w:lang w:eastAsia="hi-IN" w:bidi="hi-IN"/>
              </w:rPr>
            </w:pPr>
          </w:p>
        </w:tc>
      </w:tr>
      <w:tr w:rsidR="00381432" w:rsidRPr="00D21597" w:rsidTr="000753C0">
        <w:trPr>
          <w:trHeight w:hRule="exact" w:val="851"/>
        </w:trPr>
        <w:tc>
          <w:tcPr>
            <w:tcW w:w="817"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2B3E3E">
            <w:pPr>
              <w:widowControl w:val="0"/>
              <w:spacing w:line="240" w:lineRule="auto"/>
              <w:rPr>
                <w:rFonts w:eastAsia="Lucida Sans Unicode"/>
                <w:lang w:eastAsia="hi-IN" w:bidi="hi-IN"/>
              </w:rPr>
            </w:pPr>
            <w:r>
              <w:rPr>
                <w:rFonts w:eastAsia="Lucida Sans Unicode"/>
                <w:lang w:eastAsia="hi-IN" w:bidi="hi-IN"/>
              </w:rPr>
              <w:t>Укупне нето зараде у 201</w:t>
            </w:r>
            <w:r w:rsidR="002B3E3E">
              <w:rPr>
                <w:rFonts w:eastAsia="Lucida Sans Unicode"/>
                <w:lang w:val="sr-Cyrl-CS" w:eastAsia="hi-IN" w:bidi="hi-IN"/>
              </w:rPr>
              <w:t>6</w:t>
            </w:r>
            <w:r w:rsidRPr="00D21597">
              <w:rPr>
                <w:rFonts w:eastAsia="Lucida Sans Unicode"/>
                <w:lang w:eastAsia="hi-IN" w:bidi="hi-IN"/>
              </w:rPr>
              <w:t>г. у динарима</w:t>
            </w:r>
          </w:p>
        </w:tc>
        <w:tc>
          <w:tcPr>
            <w:tcW w:w="1830" w:type="dxa"/>
            <w:tcBorders>
              <w:top w:val="single" w:sz="8" w:space="0" w:color="808080"/>
              <w:left w:val="single" w:sz="8" w:space="0" w:color="808080"/>
              <w:bottom w:val="single" w:sz="8" w:space="0" w:color="808080"/>
            </w:tcBorders>
            <w:shd w:val="clear" w:color="auto" w:fill="auto"/>
            <w:vAlign w:val="center"/>
          </w:tcPr>
          <w:p w:rsidR="00381432" w:rsidRPr="001A2256" w:rsidRDefault="00B21947"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56.816.720</w:t>
            </w:r>
            <w:r w:rsidR="00381432">
              <w:rPr>
                <w:rFonts w:eastAsia="Lucida Sans Unicode"/>
                <w:lang w:val="sr-Cyrl-CS" w:eastAsia="hi-IN" w:bidi="hi-IN"/>
              </w:rPr>
              <w:t>,00 дин.</w:t>
            </w:r>
          </w:p>
          <w:p w:rsidR="00381432" w:rsidRPr="00D21597" w:rsidRDefault="00381432" w:rsidP="000753C0">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381432" w:rsidRPr="00D21597" w:rsidRDefault="00381432" w:rsidP="000753C0">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381432" w:rsidRPr="00D21597" w:rsidRDefault="00381432" w:rsidP="000753C0">
            <w:pPr>
              <w:widowControl w:val="0"/>
              <w:snapToGrid w:val="0"/>
              <w:spacing w:line="240" w:lineRule="auto"/>
              <w:jc w:val="both"/>
              <w:rPr>
                <w:rFonts w:eastAsia="Lucida Sans Unicode"/>
                <w:lang w:eastAsia="hi-IN" w:bidi="hi-IN"/>
              </w:rPr>
            </w:pPr>
          </w:p>
        </w:tc>
      </w:tr>
      <w:tr w:rsidR="00381432" w:rsidRPr="00D21597" w:rsidTr="000753C0">
        <w:trPr>
          <w:trHeight w:hRule="exact" w:val="851"/>
        </w:trPr>
        <w:tc>
          <w:tcPr>
            <w:tcW w:w="817" w:type="dxa"/>
            <w:vMerge/>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 xml:space="preserve">Број запослених </w:t>
            </w:r>
          </w:p>
        </w:tc>
        <w:tc>
          <w:tcPr>
            <w:tcW w:w="1830" w:type="dxa"/>
            <w:tcBorders>
              <w:top w:val="single" w:sz="8" w:space="0" w:color="808080"/>
              <w:left w:val="single" w:sz="8" w:space="0" w:color="808080"/>
              <w:bottom w:val="single" w:sz="8" w:space="0" w:color="808080"/>
            </w:tcBorders>
            <w:shd w:val="clear" w:color="auto" w:fill="D3DFEE"/>
            <w:vAlign w:val="center"/>
          </w:tcPr>
          <w:p w:rsidR="00381432" w:rsidRPr="001A2256" w:rsidRDefault="00381432"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90</w:t>
            </w:r>
          </w:p>
          <w:p w:rsidR="00381432" w:rsidRPr="00D21597" w:rsidRDefault="00381432" w:rsidP="000753C0">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D3DFEE"/>
          </w:tcPr>
          <w:p w:rsidR="00381432" w:rsidRPr="00D21597" w:rsidRDefault="00381432" w:rsidP="000753C0">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D3DFEE"/>
          </w:tcPr>
          <w:p w:rsidR="00381432" w:rsidRPr="00D21597" w:rsidRDefault="00381432" w:rsidP="000753C0">
            <w:pPr>
              <w:widowControl w:val="0"/>
              <w:snapToGrid w:val="0"/>
              <w:spacing w:line="240" w:lineRule="auto"/>
              <w:jc w:val="both"/>
              <w:rPr>
                <w:rFonts w:eastAsia="Lucida Sans Unicode"/>
                <w:lang w:eastAsia="hi-IN" w:bidi="hi-IN"/>
              </w:rPr>
            </w:pPr>
          </w:p>
        </w:tc>
      </w:tr>
      <w:tr w:rsidR="00381432" w:rsidRPr="00D21597" w:rsidTr="000753C0">
        <w:trPr>
          <w:trHeight w:hRule="exact" w:val="965"/>
        </w:trPr>
        <w:tc>
          <w:tcPr>
            <w:tcW w:w="817" w:type="dxa"/>
            <w:vMerge/>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napToGrid w:val="0"/>
              <w:spacing w:line="240" w:lineRule="auto"/>
              <w:jc w:val="center"/>
              <w:rPr>
                <w:rFonts w:eastAsia="Lucida Sans Unicode"/>
                <w:b/>
                <w:bCs/>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381432" w:rsidRPr="00D21597" w:rsidRDefault="00381432" w:rsidP="000753C0">
            <w:pPr>
              <w:widowControl w:val="0"/>
              <w:spacing w:line="240" w:lineRule="auto"/>
              <w:rPr>
                <w:rFonts w:eastAsia="Lucida Sans Unicode"/>
                <w:lang w:eastAsia="hi-IN" w:bidi="hi-IN"/>
              </w:rPr>
            </w:pPr>
            <w:r w:rsidRPr="00D21597">
              <w:rPr>
                <w:rFonts w:eastAsia="Lucida Sans Unicode"/>
                <w:lang w:eastAsia="hi-IN" w:bidi="hi-IN"/>
              </w:rPr>
              <w:t>Број ученика</w:t>
            </w:r>
          </w:p>
        </w:tc>
        <w:tc>
          <w:tcPr>
            <w:tcW w:w="1830" w:type="dxa"/>
            <w:tcBorders>
              <w:top w:val="single" w:sz="8" w:space="0" w:color="808080"/>
              <w:left w:val="single" w:sz="8" w:space="0" w:color="808080"/>
              <w:bottom w:val="single" w:sz="8" w:space="0" w:color="808080"/>
            </w:tcBorders>
            <w:shd w:val="clear" w:color="auto" w:fill="auto"/>
            <w:vAlign w:val="center"/>
          </w:tcPr>
          <w:p w:rsidR="00381432" w:rsidRPr="001A2256" w:rsidRDefault="00381432" w:rsidP="000753C0">
            <w:pPr>
              <w:widowControl w:val="0"/>
              <w:snapToGrid w:val="0"/>
              <w:spacing w:line="240" w:lineRule="auto"/>
              <w:jc w:val="right"/>
              <w:rPr>
                <w:rFonts w:eastAsia="Lucida Sans Unicode"/>
                <w:lang w:val="sr-Cyrl-CS" w:eastAsia="hi-IN" w:bidi="hi-IN"/>
              </w:rPr>
            </w:pPr>
            <w:r>
              <w:rPr>
                <w:rFonts w:eastAsia="Lucida Sans Unicode"/>
                <w:lang w:val="sr-Cyrl-CS" w:eastAsia="hi-IN" w:bidi="hi-IN"/>
              </w:rPr>
              <w:t>10</w:t>
            </w:r>
            <w:r w:rsidR="00B21947">
              <w:rPr>
                <w:rFonts w:eastAsia="Lucida Sans Unicode"/>
                <w:lang w:val="sr-Cyrl-CS" w:eastAsia="hi-IN" w:bidi="hi-IN"/>
              </w:rPr>
              <w:t>00</w:t>
            </w:r>
          </w:p>
          <w:p w:rsidR="00381432" w:rsidRPr="00D21597" w:rsidRDefault="00381432" w:rsidP="000753C0">
            <w:pPr>
              <w:widowControl w:val="0"/>
              <w:spacing w:line="240" w:lineRule="auto"/>
              <w:jc w:val="right"/>
              <w:rPr>
                <w:rFonts w:eastAsia="Lucida Sans Unicode"/>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381432" w:rsidRPr="00D21597" w:rsidRDefault="00381432" w:rsidP="000753C0">
            <w:pPr>
              <w:widowControl w:val="0"/>
              <w:snapToGrid w:val="0"/>
              <w:spacing w:line="240" w:lineRule="auto"/>
              <w:jc w:val="both"/>
              <w:rPr>
                <w:rFonts w:eastAsia="Lucida Sans Unicode"/>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381432" w:rsidRPr="00D21597" w:rsidRDefault="00381432" w:rsidP="000753C0">
            <w:pPr>
              <w:widowControl w:val="0"/>
              <w:snapToGrid w:val="0"/>
              <w:spacing w:line="240" w:lineRule="auto"/>
              <w:jc w:val="both"/>
              <w:rPr>
                <w:rFonts w:eastAsia="Lucida Sans Unicode"/>
                <w:lang w:eastAsia="hi-IN" w:bidi="hi-IN"/>
              </w:rPr>
            </w:pPr>
          </w:p>
        </w:tc>
      </w:tr>
    </w:tbl>
    <w:p w:rsidR="00381432" w:rsidRDefault="00381432" w:rsidP="00381432">
      <w:pPr>
        <w:rPr>
          <w:rFonts w:ascii="Arial" w:hAnsi="Arial" w:cs="Arial"/>
          <w:b/>
          <w:bCs/>
          <w:i/>
          <w:iCs/>
          <w:sz w:val="28"/>
          <w:szCs w:val="28"/>
        </w:rPr>
      </w:pPr>
      <w:r w:rsidRPr="00D21597">
        <w:rPr>
          <w:rFonts w:cs="Calibri"/>
        </w:rPr>
        <w:lastRenderedPageBreak/>
        <w:t xml:space="preserve"> </w:t>
      </w:r>
      <w:r>
        <w:rPr>
          <w:rFonts w:ascii="Arial" w:hAnsi="Arial" w:cs="Arial"/>
          <w:b/>
          <w:bCs/>
          <w:i/>
          <w:iCs/>
          <w:sz w:val="28"/>
          <w:szCs w:val="28"/>
        </w:rPr>
        <w:t xml:space="preserve"> 4. УСЛОВИ ЗА УЧЕШЋЕ У ПОСТУПКУ ЈАВНЕ НАБАВКЕ ИЗ ЧЛ. 75. И 76. ЗАКОНА И УПУТСТВО КАКО СЕ ДОКАЗУЈЕ ИСПУЊЕНОСТ ТИХ УСЛОВА</w:t>
      </w:r>
    </w:p>
    <w:p w:rsidR="00381432" w:rsidRPr="007A43A6" w:rsidRDefault="00381432" w:rsidP="00381432">
      <w:pPr>
        <w:shd w:val="clear" w:color="auto" w:fill="C6D9F1"/>
        <w:jc w:val="center"/>
        <w:rPr>
          <w:rFonts w:ascii="Arial" w:hAnsi="Arial" w:cs="Arial"/>
          <w:b/>
          <w:bCs/>
          <w:i/>
          <w:iCs/>
          <w:sz w:val="28"/>
          <w:szCs w:val="28"/>
        </w:rPr>
      </w:pPr>
    </w:p>
    <w:p w:rsidR="00381432" w:rsidRDefault="00381432" w:rsidP="00381432">
      <w:pPr>
        <w:jc w:val="both"/>
        <w:rPr>
          <w:rFonts w:ascii="Arial" w:hAnsi="Arial" w:cs="Arial"/>
          <w:b/>
          <w:bCs/>
          <w:i/>
          <w:iCs/>
          <w:sz w:val="28"/>
          <w:szCs w:val="28"/>
        </w:rPr>
      </w:pPr>
    </w:p>
    <w:p w:rsidR="00381432" w:rsidRDefault="00381432" w:rsidP="00381432">
      <w:pPr>
        <w:pStyle w:val="ListParagraph"/>
        <w:numPr>
          <w:ilvl w:val="0"/>
          <w:numId w:val="6"/>
        </w:numPr>
        <w:shd w:val="clear" w:color="auto" w:fill="C6D9F1"/>
        <w:suppressAutoHyphens/>
        <w:spacing w:after="0" w:line="100" w:lineRule="atLeast"/>
        <w:contextualSpacing w:val="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1432" w:rsidRDefault="00381432" w:rsidP="00381432">
      <w:pPr>
        <w:pStyle w:val="ListParagraph"/>
        <w:jc w:val="both"/>
        <w:rPr>
          <w:rFonts w:ascii="Arial" w:hAnsi="Arial" w:cs="Arial"/>
          <w:b/>
          <w:bCs/>
          <w:i/>
          <w:iCs/>
        </w:rPr>
      </w:pPr>
    </w:p>
    <w:p w:rsidR="00381432" w:rsidRDefault="00381432" w:rsidP="00381432">
      <w:pPr>
        <w:pStyle w:val="ListParagraph"/>
        <w:numPr>
          <w:ilvl w:val="1"/>
          <w:numId w:val="6"/>
        </w:numPr>
        <w:suppressAutoHyphens/>
        <w:spacing w:after="0" w:line="100" w:lineRule="atLeast"/>
        <w:contextualSpacing w:val="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1432" w:rsidRDefault="00381432" w:rsidP="00381432">
      <w:pPr>
        <w:pStyle w:val="ListParagraph"/>
        <w:numPr>
          <w:ilvl w:val="0"/>
          <w:numId w:val="8"/>
        </w:numPr>
        <w:suppressAutoHyphens/>
        <w:spacing w:after="0" w:line="100" w:lineRule="atLeast"/>
        <w:contextualSpacing w:val="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1432" w:rsidRPr="00E42A43" w:rsidRDefault="00381432" w:rsidP="00381432">
      <w:pPr>
        <w:pStyle w:val="ListParagraph"/>
        <w:numPr>
          <w:ilvl w:val="0"/>
          <w:numId w:val="8"/>
        </w:numPr>
        <w:suppressAutoHyphens/>
        <w:spacing w:after="0" w:line="100" w:lineRule="atLeast"/>
        <w:contextualSpacing w:val="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1432" w:rsidRDefault="00381432" w:rsidP="00381432">
      <w:pPr>
        <w:pStyle w:val="ListParagraph"/>
        <w:numPr>
          <w:ilvl w:val="0"/>
          <w:numId w:val="8"/>
        </w:numPr>
        <w:suppressAutoHyphens/>
        <w:spacing w:after="0" w:line="100" w:lineRule="atLeast"/>
        <w:contextualSpacing w:val="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1432" w:rsidRDefault="00381432" w:rsidP="00381432">
      <w:pPr>
        <w:pStyle w:val="ListParagraph"/>
        <w:numPr>
          <w:ilvl w:val="0"/>
          <w:numId w:val="8"/>
        </w:numPr>
        <w:suppressAutoHyphens/>
        <w:spacing w:after="0" w:line="100" w:lineRule="atLeast"/>
        <w:contextualSpacing w:val="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Pr>
          <w:rFonts w:ascii="Arial" w:hAnsi="Arial" w:cs="Arial"/>
          <w:i/>
        </w:rPr>
        <w:t>ако је та дозвола предвиђена посебним прописом</w:t>
      </w:r>
    </w:p>
    <w:p w:rsidR="00381432" w:rsidRPr="0069639E" w:rsidRDefault="00381432" w:rsidP="00381432">
      <w:pPr>
        <w:pStyle w:val="ListParagraph"/>
        <w:jc w:val="both"/>
      </w:pPr>
    </w:p>
    <w:p w:rsidR="00381432" w:rsidRDefault="00381432" w:rsidP="00381432">
      <w:pPr>
        <w:pStyle w:val="ListParagraph"/>
        <w:numPr>
          <w:ilvl w:val="0"/>
          <w:numId w:val="8"/>
        </w:numPr>
        <w:suppressAutoHyphens/>
        <w:spacing w:after="0" w:line="100" w:lineRule="atLeast"/>
        <w:contextualSpacing w:val="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sr-Cyrl-CS"/>
        </w:rPr>
        <w:t xml:space="preserve">и да му  није изречена мера забране обављања делатности која је на снази у време подношења понуде </w:t>
      </w:r>
      <w:r>
        <w:rPr>
          <w:rFonts w:ascii="Arial" w:hAnsi="Arial" w:cs="Arial"/>
          <w:i/>
          <w:iCs/>
          <w:lang w:val="sr-Cyrl-CS"/>
        </w:rPr>
        <w:t>(чл. 75. ст. 2. Закона).</w:t>
      </w:r>
    </w:p>
    <w:p w:rsidR="00381432" w:rsidRPr="00305E64" w:rsidRDefault="00381432" w:rsidP="00381432">
      <w:pPr>
        <w:pStyle w:val="ListParagraph"/>
        <w:numPr>
          <w:ilvl w:val="1"/>
          <w:numId w:val="6"/>
        </w:numPr>
        <w:suppressAutoHyphens/>
        <w:spacing w:after="0" w:line="100" w:lineRule="atLeast"/>
        <w:contextualSpacing w:val="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у партијама 1. И 2. дефинисане чл. 76. Закона, и то: </w:t>
      </w:r>
    </w:p>
    <w:p w:rsidR="00381432" w:rsidRDefault="00381432" w:rsidP="00381432">
      <w:pPr>
        <w:pStyle w:val="ListParagraph"/>
        <w:jc w:val="both"/>
        <w:rPr>
          <w:rFonts w:ascii="Arial" w:hAnsi="Arial" w:cs="Arial"/>
          <w:iCs/>
          <w:lang w:val="sr-Cyrl-CS"/>
        </w:rPr>
      </w:pPr>
    </w:p>
    <w:p w:rsidR="00381432" w:rsidRPr="00305E64" w:rsidRDefault="00381432" w:rsidP="00381432">
      <w:pPr>
        <w:pStyle w:val="ListParagraph"/>
        <w:jc w:val="both"/>
        <w:rPr>
          <w:rFonts w:ascii="Arial" w:hAnsi="Arial" w:cs="Arial"/>
          <w:b/>
          <w:iCs/>
          <w:u w:val="single"/>
        </w:rPr>
      </w:pPr>
      <w:r w:rsidRPr="00305E64">
        <w:rPr>
          <w:rFonts w:ascii="Arial" w:hAnsi="Arial" w:cs="Arial"/>
          <w:b/>
          <w:iCs/>
          <w:u w:val="single"/>
        </w:rPr>
        <w:t>Финансијски капацитет-</w:t>
      </w:r>
    </w:p>
    <w:p w:rsidR="00381432" w:rsidRDefault="00381432" w:rsidP="00381432">
      <w:pPr>
        <w:pStyle w:val="ListParagraph"/>
        <w:jc w:val="both"/>
        <w:rPr>
          <w:rFonts w:ascii="Arial" w:hAnsi="Arial" w:cs="Arial"/>
          <w:iCs/>
        </w:rPr>
      </w:pPr>
    </w:p>
    <w:p w:rsidR="00381432" w:rsidRPr="00987097" w:rsidRDefault="00381432" w:rsidP="00381432">
      <w:pPr>
        <w:pStyle w:val="ListParagraph"/>
        <w:jc w:val="both"/>
        <w:rPr>
          <w:rFonts w:ascii="Arial" w:hAnsi="Arial" w:cs="Arial"/>
          <w:sz w:val="23"/>
          <w:lang w:val="sr-Cyrl-CS"/>
        </w:rPr>
      </w:pPr>
      <w:r>
        <w:rPr>
          <w:rFonts w:ascii="Arial" w:hAnsi="Arial" w:cs="Arial"/>
          <w:iCs/>
        </w:rPr>
        <w:t xml:space="preserve">1) </w:t>
      </w:r>
      <w:r>
        <w:rPr>
          <w:rFonts w:ascii="Arial" w:hAnsi="Arial" w:cs="Arial"/>
          <w:sz w:val="23"/>
        </w:rPr>
        <w:t>да нису пословали са губицима у претходн</w:t>
      </w:r>
      <w:r w:rsidR="000375A3">
        <w:rPr>
          <w:rFonts w:ascii="Arial" w:hAnsi="Arial" w:cs="Arial"/>
          <w:sz w:val="23"/>
        </w:rPr>
        <w:t>ој</w:t>
      </w:r>
      <w:r>
        <w:rPr>
          <w:rFonts w:ascii="Arial" w:hAnsi="Arial" w:cs="Arial"/>
          <w:sz w:val="23"/>
        </w:rPr>
        <w:t xml:space="preserve"> годин</w:t>
      </w:r>
      <w:r w:rsidR="000375A3">
        <w:rPr>
          <w:rFonts w:ascii="Arial" w:hAnsi="Arial" w:cs="Arial"/>
          <w:sz w:val="23"/>
        </w:rPr>
        <w:t xml:space="preserve">и - </w:t>
      </w:r>
      <w:r w:rsidR="00F938C1">
        <w:rPr>
          <w:rFonts w:ascii="Arial" w:hAnsi="Arial" w:cs="Arial"/>
          <w:sz w:val="23"/>
        </w:rPr>
        <w:t>2015</w:t>
      </w:r>
      <w:r>
        <w:rPr>
          <w:rFonts w:ascii="Arial" w:hAnsi="Arial" w:cs="Arial"/>
          <w:sz w:val="23"/>
        </w:rPr>
        <w:t xml:space="preserve"> </w:t>
      </w:r>
    </w:p>
    <w:p w:rsidR="00381432" w:rsidRDefault="00381432" w:rsidP="00381432">
      <w:pPr>
        <w:pStyle w:val="ListParagraph"/>
        <w:jc w:val="both"/>
        <w:rPr>
          <w:rFonts w:ascii="Arial" w:hAnsi="Arial" w:cs="Arial"/>
          <w:sz w:val="23"/>
          <w:szCs w:val="23"/>
        </w:rPr>
      </w:pPr>
    </w:p>
    <w:p w:rsidR="00381432" w:rsidRDefault="00381432" w:rsidP="00381432">
      <w:pPr>
        <w:pStyle w:val="ListParagraph"/>
        <w:jc w:val="both"/>
        <w:rPr>
          <w:rFonts w:ascii="Arial" w:hAnsi="Arial"/>
          <w:sz w:val="23"/>
          <w:szCs w:val="23"/>
        </w:rPr>
      </w:pPr>
      <w:r>
        <w:rPr>
          <w:rFonts w:ascii="Arial" w:hAnsi="Arial" w:cs="Arial"/>
          <w:sz w:val="23"/>
          <w:szCs w:val="23"/>
          <w:lang w:val="sr-Latn-CS"/>
        </w:rPr>
        <w:t>2</w:t>
      </w:r>
      <w:r>
        <w:rPr>
          <w:rFonts w:ascii="Arial" w:hAnsi="Arial" w:cs="Arial"/>
          <w:sz w:val="23"/>
          <w:szCs w:val="23"/>
        </w:rPr>
        <w:t>) да понуђач има ажурност у решавању штета у 201</w:t>
      </w:r>
      <w:r w:rsidR="00F938C1">
        <w:rPr>
          <w:rFonts w:ascii="Arial" w:hAnsi="Arial" w:cs="Arial"/>
          <w:sz w:val="23"/>
          <w:szCs w:val="23"/>
          <w:lang w:val="sr-Cyrl-CS"/>
        </w:rPr>
        <w:t>5</w:t>
      </w:r>
      <w:r w:rsidR="00F938C1">
        <w:rPr>
          <w:rFonts w:ascii="Arial" w:hAnsi="Arial" w:cs="Arial"/>
          <w:sz w:val="23"/>
          <w:szCs w:val="23"/>
        </w:rPr>
        <w:t xml:space="preserve"> години &gt;94</w:t>
      </w:r>
      <w:r>
        <w:rPr>
          <w:rFonts w:ascii="Arial" w:hAnsi="Arial" w:cs="Arial"/>
          <w:sz w:val="23"/>
          <w:szCs w:val="23"/>
        </w:rPr>
        <w:t>.00%.Ажурност у решавању штета се обрачунава према следећој формули:</w:t>
      </w:r>
    </w:p>
    <w:p w:rsidR="00381432" w:rsidRDefault="00381432" w:rsidP="00381432">
      <w:pPr>
        <w:rPr>
          <w:rFonts w:ascii="Arial" w:hAnsi="Arial"/>
          <w:sz w:val="23"/>
          <w:szCs w:val="23"/>
        </w:rPr>
      </w:pPr>
    </w:p>
    <w:p w:rsidR="00381432" w:rsidRDefault="00381432" w:rsidP="00381432">
      <w:pPr>
        <w:rPr>
          <w:rFonts w:ascii="Arial" w:hAnsi="Arial"/>
          <w:sz w:val="23"/>
          <w:szCs w:val="23"/>
        </w:rPr>
      </w:pPr>
      <w:r>
        <w:rPr>
          <w:rFonts w:ascii="Arial" w:hAnsi="Arial"/>
          <w:sz w:val="23"/>
          <w:szCs w:val="23"/>
        </w:rPr>
        <w:tab/>
      </w:r>
      <w:r>
        <w:rPr>
          <w:rFonts w:ascii="Arial" w:hAnsi="Arial"/>
          <w:sz w:val="23"/>
          <w:szCs w:val="23"/>
        </w:rPr>
        <w:tab/>
        <w:t xml:space="preserve">% Ажурности у решавању штета = </w:t>
      </w:r>
      <w:r>
        <w:rPr>
          <w:rFonts w:ascii="Arial" w:hAnsi="Arial"/>
          <w:sz w:val="23"/>
          <w:szCs w:val="23"/>
          <w:u w:val="single"/>
        </w:rPr>
        <w:t>(А+Б) x 100</w:t>
      </w:r>
    </w:p>
    <w:p w:rsidR="00381432" w:rsidRDefault="00381432" w:rsidP="00381432">
      <w:pPr>
        <w:rPr>
          <w:rFonts w:ascii="Arial" w:hAnsi="Arial"/>
          <w:sz w:val="23"/>
          <w:szCs w:val="23"/>
        </w:rPr>
      </w:pPr>
      <w:r>
        <w:rPr>
          <w:rFonts w:ascii="Arial" w:hAnsi="Arial"/>
          <w:sz w:val="23"/>
          <w:szCs w:val="23"/>
        </w:rPr>
        <w:lastRenderedPageBreak/>
        <w:tab/>
      </w:r>
      <w:r>
        <w:rPr>
          <w:rFonts w:ascii="Arial" w:hAnsi="Arial"/>
          <w:sz w:val="23"/>
          <w:szCs w:val="23"/>
        </w:rPr>
        <w:tab/>
      </w:r>
      <w:r>
        <w:rPr>
          <w:rFonts w:ascii="Arial" w:hAnsi="Arial"/>
          <w:sz w:val="23"/>
          <w:szCs w:val="23"/>
        </w:rPr>
        <w:tab/>
      </w:r>
      <w:r>
        <w:rPr>
          <w:rFonts w:ascii="Arial" w:hAnsi="Arial"/>
          <w:sz w:val="23"/>
          <w:szCs w:val="23"/>
        </w:rPr>
        <w:tab/>
        <w:t xml:space="preserve">              ( Ц+Д)</w:t>
      </w:r>
    </w:p>
    <w:p w:rsidR="00381432" w:rsidRDefault="00381432" w:rsidP="00381432">
      <w:pPr>
        <w:rPr>
          <w:rFonts w:ascii="Arial" w:hAnsi="Arial"/>
          <w:sz w:val="23"/>
          <w:szCs w:val="23"/>
        </w:rPr>
      </w:pPr>
      <w:r>
        <w:rPr>
          <w:rFonts w:ascii="Arial" w:hAnsi="Arial"/>
          <w:sz w:val="23"/>
          <w:szCs w:val="23"/>
        </w:rPr>
        <w:tab/>
      </w:r>
      <w:r>
        <w:rPr>
          <w:rFonts w:ascii="Arial" w:hAnsi="Arial"/>
          <w:sz w:val="23"/>
          <w:szCs w:val="23"/>
        </w:rPr>
        <w:tab/>
      </w:r>
      <w:r>
        <w:rPr>
          <w:rFonts w:ascii="Arial" w:hAnsi="Arial"/>
          <w:sz w:val="23"/>
          <w:szCs w:val="23"/>
        </w:rPr>
        <w:tab/>
        <w:t>А= број решених штета у 201</w:t>
      </w:r>
      <w:r w:rsidR="00F938C1">
        <w:rPr>
          <w:rFonts w:ascii="Arial" w:hAnsi="Arial"/>
          <w:sz w:val="23"/>
          <w:szCs w:val="23"/>
        </w:rPr>
        <w:t>5</w:t>
      </w:r>
      <w:r>
        <w:rPr>
          <w:rFonts w:ascii="Arial" w:hAnsi="Arial"/>
          <w:sz w:val="23"/>
          <w:szCs w:val="23"/>
        </w:rPr>
        <w:t>. години</w:t>
      </w:r>
    </w:p>
    <w:p w:rsidR="00381432" w:rsidRDefault="00381432" w:rsidP="00381432">
      <w:pPr>
        <w:rPr>
          <w:rFonts w:ascii="Arial" w:hAnsi="Arial"/>
          <w:sz w:val="23"/>
          <w:szCs w:val="23"/>
        </w:rPr>
      </w:pPr>
      <w:r>
        <w:rPr>
          <w:rFonts w:ascii="Arial" w:hAnsi="Arial"/>
          <w:sz w:val="23"/>
          <w:szCs w:val="23"/>
        </w:rPr>
        <w:tab/>
      </w:r>
      <w:r>
        <w:rPr>
          <w:rFonts w:ascii="Arial" w:hAnsi="Arial"/>
          <w:sz w:val="23"/>
          <w:szCs w:val="23"/>
        </w:rPr>
        <w:tab/>
      </w:r>
      <w:r>
        <w:rPr>
          <w:rFonts w:ascii="Arial" w:hAnsi="Arial"/>
          <w:sz w:val="23"/>
          <w:szCs w:val="23"/>
        </w:rPr>
        <w:tab/>
        <w:t>Б= број одбијених и сторнираних штета у 201</w:t>
      </w:r>
      <w:r w:rsidR="00F938C1">
        <w:rPr>
          <w:rFonts w:ascii="Arial" w:hAnsi="Arial"/>
          <w:sz w:val="23"/>
          <w:szCs w:val="23"/>
        </w:rPr>
        <w:t>5</w:t>
      </w:r>
      <w:r>
        <w:rPr>
          <w:rFonts w:ascii="Arial" w:hAnsi="Arial"/>
          <w:sz w:val="23"/>
          <w:szCs w:val="23"/>
        </w:rPr>
        <w:t>. години</w:t>
      </w:r>
    </w:p>
    <w:p w:rsidR="00381432" w:rsidRDefault="00381432" w:rsidP="00381432">
      <w:pPr>
        <w:rPr>
          <w:rFonts w:ascii="Arial" w:hAnsi="Arial" w:cs="Arial"/>
          <w:sz w:val="23"/>
          <w:szCs w:val="23"/>
        </w:rPr>
      </w:pPr>
      <w:r>
        <w:rPr>
          <w:rFonts w:ascii="Arial" w:hAnsi="Arial"/>
          <w:sz w:val="23"/>
          <w:szCs w:val="23"/>
        </w:rPr>
        <w:tab/>
      </w:r>
      <w:r>
        <w:rPr>
          <w:rFonts w:ascii="Arial" w:hAnsi="Arial"/>
          <w:sz w:val="23"/>
          <w:szCs w:val="23"/>
        </w:rPr>
        <w:tab/>
      </w:r>
      <w:r>
        <w:rPr>
          <w:rFonts w:ascii="Arial" w:hAnsi="Arial"/>
          <w:sz w:val="23"/>
          <w:szCs w:val="23"/>
        </w:rPr>
        <w:tab/>
        <w:t>Ц= број резервисаних штета на крају 201</w:t>
      </w:r>
      <w:r w:rsidR="00F938C1">
        <w:rPr>
          <w:rFonts w:ascii="Arial" w:hAnsi="Arial"/>
          <w:sz w:val="23"/>
          <w:szCs w:val="23"/>
        </w:rPr>
        <w:t>4</w:t>
      </w:r>
      <w:r>
        <w:rPr>
          <w:rFonts w:ascii="Arial" w:hAnsi="Arial"/>
          <w:sz w:val="23"/>
          <w:szCs w:val="23"/>
        </w:rPr>
        <w:t>. године,</w:t>
      </w:r>
    </w:p>
    <w:p w:rsidR="00381432" w:rsidRDefault="00381432" w:rsidP="00381432">
      <w:pPr>
        <w:pStyle w:val="ListParagraph"/>
        <w:jc w:val="both"/>
      </w:pPr>
      <w:r>
        <w:rPr>
          <w:rFonts w:ascii="Arial" w:hAnsi="Arial" w:cs="Arial"/>
          <w:sz w:val="23"/>
          <w:szCs w:val="23"/>
        </w:rPr>
        <w:tab/>
      </w:r>
      <w:r>
        <w:rPr>
          <w:rFonts w:ascii="Arial" w:hAnsi="Arial" w:cs="Arial"/>
          <w:sz w:val="23"/>
          <w:szCs w:val="23"/>
        </w:rPr>
        <w:tab/>
        <w:t>Д= број пријављених штета у 201</w:t>
      </w:r>
      <w:r w:rsidR="00F938C1">
        <w:rPr>
          <w:rFonts w:ascii="Arial" w:hAnsi="Arial" w:cs="Arial"/>
          <w:sz w:val="23"/>
          <w:szCs w:val="23"/>
        </w:rPr>
        <w:t>5</w:t>
      </w:r>
      <w:r>
        <w:rPr>
          <w:rFonts w:ascii="Arial" w:hAnsi="Arial" w:cs="Arial"/>
          <w:sz w:val="23"/>
          <w:szCs w:val="23"/>
        </w:rPr>
        <w:t xml:space="preserve"> години.</w:t>
      </w:r>
    </w:p>
    <w:p w:rsidR="00381432" w:rsidRDefault="00381432" w:rsidP="00381432">
      <w:pPr>
        <w:pStyle w:val="ListParagraph"/>
        <w:ind w:left="0"/>
        <w:jc w:val="both"/>
      </w:pPr>
    </w:p>
    <w:p w:rsidR="00381432" w:rsidRDefault="00381432" w:rsidP="00381432">
      <w:pPr>
        <w:pStyle w:val="ListParagraph"/>
        <w:ind w:left="1350"/>
        <w:jc w:val="both"/>
        <w:rPr>
          <w:rFonts w:ascii="Arial" w:hAnsi="Arial" w:cs="Arial"/>
          <w:iCs/>
        </w:rPr>
      </w:pPr>
    </w:p>
    <w:p w:rsidR="00381432" w:rsidRDefault="00381432" w:rsidP="00381432">
      <w:pPr>
        <w:pStyle w:val="ListParagraph"/>
        <w:ind w:left="1350"/>
        <w:jc w:val="both"/>
        <w:rPr>
          <w:rFonts w:ascii="Arial" w:hAnsi="Arial" w:cs="Arial"/>
          <w:iCs/>
        </w:rPr>
      </w:pPr>
    </w:p>
    <w:p w:rsidR="00381432" w:rsidRDefault="00381432" w:rsidP="00381432">
      <w:pPr>
        <w:pStyle w:val="ListParagraph"/>
        <w:ind w:left="0"/>
        <w:jc w:val="both"/>
        <w:rPr>
          <w:rFonts w:ascii="Arial" w:hAnsi="Arial" w:cs="Arial"/>
          <w:b/>
          <w:bCs/>
          <w:i/>
          <w:iCs/>
        </w:rPr>
      </w:pPr>
      <w:r>
        <w:rPr>
          <w:rFonts w:ascii="Arial" w:hAnsi="Arial" w:cs="Arial"/>
          <w:bCs/>
          <w:iCs/>
          <w:lang w:val="sr-Cyrl-CS"/>
        </w:rPr>
        <w:t>1.3.</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1432" w:rsidRDefault="00381432" w:rsidP="00381432">
      <w:pPr>
        <w:pStyle w:val="ListParagraph"/>
        <w:ind w:left="0"/>
        <w:jc w:val="both"/>
      </w:pPr>
    </w:p>
    <w:p w:rsidR="00381432" w:rsidRDefault="00381432" w:rsidP="00381432">
      <w:pPr>
        <w:pStyle w:val="ListParagraph"/>
        <w:ind w:left="0"/>
        <w:jc w:val="both"/>
        <w:rPr>
          <w:rFonts w:ascii="Arial" w:hAnsi="Arial" w:cs="Arial"/>
          <w:bCs/>
          <w:iCs/>
        </w:rPr>
      </w:pPr>
      <w:r>
        <w:rPr>
          <w:rFonts w:ascii="Arial" w:hAnsi="Arial" w:cs="Arial"/>
          <w:bCs/>
          <w:iCs/>
        </w:rPr>
        <w:t xml:space="preserve">1.4.Уколико понуду подноси група понуђача, сваки понуђач из групе понуђача, мора да испуни обавезне услове из члана 75. став 1. тач. 1) до </w:t>
      </w:r>
      <w:r>
        <w:rPr>
          <w:rFonts w:ascii="Arial" w:hAnsi="Arial" w:cs="Arial"/>
          <w:bCs/>
          <w:iCs/>
          <w:lang w:val="sr-Cyrl-CS"/>
        </w:rPr>
        <w:t>3</w:t>
      </w:r>
      <w:r>
        <w:rPr>
          <w:rFonts w:ascii="Arial" w:hAnsi="Arial" w:cs="Arial"/>
          <w:bCs/>
          <w:iCs/>
        </w:rPr>
        <w:t xml:space="preserve">) Закона, а додатне услове испуњавају заједно. </w:t>
      </w:r>
    </w:p>
    <w:p w:rsidR="00381432" w:rsidRDefault="00381432" w:rsidP="00381432">
      <w:pPr>
        <w:pStyle w:val="ListParagraph"/>
        <w:ind w:left="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1432" w:rsidRPr="00F91140" w:rsidRDefault="00381432" w:rsidP="00381432">
      <w:pPr>
        <w:pStyle w:val="ListParagraph"/>
        <w:shd w:val="clear" w:color="auto" w:fill="C6D9F1"/>
        <w:ind w:left="0"/>
        <w:rPr>
          <w:rFonts w:ascii="Arial" w:hAnsi="Arial" w:cs="Arial"/>
          <w:bCs/>
          <w:i/>
          <w:iCs/>
          <w:color w:val="C00000"/>
          <w:lang w:val="sr-Cyrl-CS"/>
        </w:rPr>
      </w:pPr>
    </w:p>
    <w:p w:rsidR="00381432" w:rsidRPr="00885539" w:rsidRDefault="00381432" w:rsidP="00381432">
      <w:pPr>
        <w:pStyle w:val="ListParagraph"/>
        <w:shd w:val="clear" w:color="auto" w:fill="C6D9F1"/>
        <w:rPr>
          <w:rFonts w:ascii="Arial" w:hAnsi="Arial" w:cs="Arial"/>
          <w:bCs/>
          <w:i/>
          <w:iCs/>
          <w:color w:val="C00000"/>
        </w:rPr>
      </w:pPr>
    </w:p>
    <w:p w:rsidR="00381432" w:rsidRPr="00885539" w:rsidRDefault="00381432" w:rsidP="00381432">
      <w:pPr>
        <w:pStyle w:val="ListParagraph"/>
        <w:numPr>
          <w:ilvl w:val="0"/>
          <w:numId w:val="6"/>
        </w:numPr>
        <w:shd w:val="clear" w:color="auto" w:fill="C6D9F1"/>
        <w:suppressAutoHyphens/>
        <w:spacing w:after="0" w:line="100" w:lineRule="atLeast"/>
        <w:contextualSpacing w:val="0"/>
        <w:rPr>
          <w:rFonts w:ascii="Arial" w:hAnsi="Arial" w:cs="Arial"/>
          <w:bCs/>
          <w:i/>
          <w:iCs/>
          <w:color w:val="C00000"/>
        </w:rPr>
      </w:pPr>
      <w:r w:rsidRPr="00885539">
        <w:rPr>
          <w:rFonts w:ascii="Arial" w:hAnsi="Arial" w:cs="Arial"/>
          <w:b/>
          <w:bCs/>
          <w:i/>
          <w:iCs/>
        </w:rPr>
        <w:t>УПУТСТВО КАКО СЕ ДОКАЗУЈЕ ИСПУЊЕНОСТ УСЛОВА</w:t>
      </w:r>
    </w:p>
    <w:p w:rsidR="00381432" w:rsidRPr="007A43A6" w:rsidRDefault="00381432" w:rsidP="00381432">
      <w:pPr>
        <w:pStyle w:val="ListParagraph"/>
        <w:shd w:val="clear" w:color="auto" w:fill="C6D9F1"/>
        <w:ind w:left="0"/>
        <w:rPr>
          <w:rFonts w:ascii="Arial" w:hAnsi="Arial" w:cs="Arial"/>
          <w:bCs/>
          <w:i/>
          <w:iCs/>
          <w:color w:val="C00000"/>
        </w:rPr>
      </w:pPr>
    </w:p>
    <w:p w:rsidR="00381432" w:rsidRPr="00895922" w:rsidRDefault="00381432" w:rsidP="00381432">
      <w:pPr>
        <w:pStyle w:val="ListParagraph"/>
        <w:ind w:left="0"/>
        <w:jc w:val="both"/>
        <w:rPr>
          <w:rFonts w:ascii="Arial" w:hAnsi="Arial" w:cs="Arial"/>
          <w:lang w:val="sr-Latn-CS"/>
        </w:rPr>
      </w:pPr>
    </w:p>
    <w:p w:rsidR="00381432" w:rsidRDefault="00381432" w:rsidP="00381432">
      <w:pPr>
        <w:pStyle w:val="ListParagraph"/>
        <w:jc w:val="both"/>
        <w:rPr>
          <w:rFonts w:ascii="Arial" w:hAnsi="Arial" w:cs="Arial"/>
          <w:lang w:val="sr-Cyrl-CS"/>
        </w:rPr>
      </w:pPr>
    </w:p>
    <w:p w:rsidR="00381432" w:rsidRDefault="00381432" w:rsidP="00381432">
      <w:pPr>
        <w:pStyle w:val="ListParagraph"/>
        <w:jc w:val="both"/>
        <w:rPr>
          <w:rFonts w:ascii="Arial" w:hAnsi="Arial" w:cs="Arial"/>
          <w:lang w:val="sr-Cyrl-CS"/>
        </w:rPr>
      </w:pPr>
    </w:p>
    <w:p w:rsidR="00381432" w:rsidRPr="00895922" w:rsidRDefault="00381432" w:rsidP="00381432">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понуђач доказује достављањем Изјав</w:t>
      </w:r>
      <w:r>
        <w:rPr>
          <w:rFonts w:ascii="Arial" w:hAnsi="Arial" w:cs="Arial"/>
          <w:lang w:val="sr-Cyrl-CS"/>
        </w:rPr>
        <w:t xml:space="preserve">а </w:t>
      </w:r>
      <w:r>
        <w:rPr>
          <w:rFonts w:ascii="Arial" w:hAnsi="Arial" w:cs="Arial"/>
        </w:rPr>
        <w:t xml:space="preserve"> </w:t>
      </w:r>
      <w:r>
        <w:rPr>
          <w:rFonts w:ascii="Arial" w:hAnsi="Arial" w:cs="Arial"/>
          <w:lang w:val="sr-Cyrl-CS"/>
        </w:rPr>
        <w:t>( Обрасци ,)</w:t>
      </w:r>
      <w:r>
        <w:rPr>
          <w:rFonts w:ascii="Arial" w:hAnsi="Arial" w:cs="Arial"/>
          <w:color w:val="FF0000"/>
          <w:lang w:val="sr-Cyrl-CS"/>
        </w:rPr>
        <w:t xml:space="preserve"> </w:t>
      </w:r>
      <w:r>
        <w:rPr>
          <w:rFonts w:ascii="Arial" w:hAnsi="Arial" w:cs="Arial"/>
        </w:rPr>
        <w:t>кој</w:t>
      </w:r>
      <w:r>
        <w:rPr>
          <w:rFonts w:ascii="Arial" w:hAnsi="Arial" w:cs="Arial"/>
          <w:lang w:val="sr-Cyrl-CS"/>
        </w:rPr>
        <w:t xml:space="preserve">има </w:t>
      </w:r>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r>
        <w:rPr>
          <w:rFonts w:ascii="Arial" w:hAnsi="Arial" w:cs="Arial"/>
          <w:lang w:val="sr-Cyrl-CS"/>
        </w:rPr>
        <w:t xml:space="preserve">Тачка 1,2,3  </w:t>
      </w:r>
      <w:r>
        <w:rPr>
          <w:rFonts w:ascii="Arial" w:hAnsi="Arial" w:cs="Arial"/>
        </w:rPr>
        <w:t xml:space="preserve">Закона, </w:t>
      </w:r>
      <w:r>
        <w:rPr>
          <w:rFonts w:ascii="Arial" w:hAnsi="Arial" w:cs="Arial"/>
          <w:lang w:val="sr-Cyrl-CS"/>
        </w:rPr>
        <w:t xml:space="preserve">и чл. 75. Став2. Закона </w:t>
      </w:r>
      <w:r>
        <w:rPr>
          <w:rFonts w:ascii="Arial" w:hAnsi="Arial" w:cs="Arial"/>
        </w:rPr>
        <w:t>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sidRPr="00895922">
        <w:rPr>
          <w:rFonts w:ascii="Arial" w:hAnsi="Arial" w:cs="Arial"/>
          <w:lang w:val="sr-Cyrl-CS"/>
        </w:rPr>
        <w:t xml:space="preserve">, </w:t>
      </w:r>
      <w:r w:rsidRPr="00895922">
        <w:rPr>
          <w:rFonts w:ascii="Arial" w:hAnsi="Arial" w:cs="Arial"/>
          <w:bCs/>
          <w:lang w:val="sr-Cyrl-CS"/>
        </w:rPr>
        <w:t>у</w:t>
      </w:r>
      <w:r>
        <w:rPr>
          <w:rFonts w:ascii="Arial" w:hAnsi="Arial" w:cs="Arial"/>
          <w:i/>
          <w:lang w:val="sr-Cyrl-CS"/>
        </w:rPr>
        <w:t xml:space="preserve"> </w:t>
      </w:r>
      <w:r w:rsidRPr="00895922">
        <w:rPr>
          <w:rFonts w:ascii="Arial" w:hAnsi="Arial" w:cs="Arial"/>
          <w:bCs/>
          <w:lang w:val="sr-Cyrl-CS"/>
        </w:rPr>
        <w:t xml:space="preserve">погледу ког доставља неоверену фотокопију важеће дозволе за обављање делатности </w:t>
      </w:r>
      <w:r w:rsidRPr="00895922">
        <w:rPr>
          <w:rFonts w:ascii="Arial" w:hAnsi="Arial" w:cs="Arial"/>
          <w:bCs/>
        </w:rPr>
        <w:t xml:space="preserve">издату од стране НБС </w:t>
      </w:r>
      <w:r w:rsidRPr="00895922">
        <w:rPr>
          <w:rFonts w:ascii="Arial" w:hAnsi="Arial" w:cs="Arial"/>
          <w:bCs/>
          <w:lang w:val="sr-Cyrl-CS"/>
        </w:rPr>
        <w:t xml:space="preserve">која је предмет јавне набавке </w:t>
      </w:r>
      <w:r w:rsidRPr="00895922">
        <w:rPr>
          <w:rFonts w:ascii="Arial" w:hAnsi="Arial" w:cs="Arial"/>
          <w:bCs/>
        </w:rPr>
        <w:t>и потврду да дозвола није престала да важи</w:t>
      </w:r>
      <w:r w:rsidRPr="00895922">
        <w:rPr>
          <w:rFonts w:ascii="Arial" w:hAnsi="Arial" w:cs="Arial"/>
          <w:bCs/>
          <w:lang w:val="sr-Cyrl-CS"/>
        </w:rPr>
        <w:t xml:space="preserve"> .</w:t>
      </w:r>
    </w:p>
    <w:p w:rsidR="00381432" w:rsidRDefault="00381432" w:rsidP="00381432">
      <w:pPr>
        <w:pStyle w:val="ListParagraph"/>
        <w:jc w:val="both"/>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1432" w:rsidRDefault="00381432" w:rsidP="00381432">
      <w:pPr>
        <w:pStyle w:val="ListParagraph"/>
        <w:jc w:val="both"/>
      </w:pPr>
    </w:p>
    <w:p w:rsidR="00381432" w:rsidRDefault="00381432" w:rsidP="00381432">
      <w:pPr>
        <w:pStyle w:val="ListParagraph"/>
        <w:jc w:val="both"/>
        <w:rPr>
          <w:rFonts w:ascii="Arial" w:hAnsi="Arial" w:cs="Arial"/>
          <w:bCs/>
          <w:iCs/>
        </w:rPr>
      </w:pPr>
      <w:r>
        <w:rPr>
          <w:rFonts w:ascii="Arial" w:hAnsi="Arial" w:cs="Arial"/>
          <w:b/>
          <w:bCs/>
          <w:iCs/>
        </w:rPr>
        <w:t>Испуњеност додатних услова</w:t>
      </w:r>
      <w:r>
        <w:rPr>
          <w:rFonts w:ascii="Arial" w:hAnsi="Arial" w:cs="Arial"/>
          <w:bCs/>
          <w:iCs/>
        </w:rPr>
        <w:t xml:space="preserve"> за учешће у поступку предметне јавне набавке Понуђач доказује достављањем следећих доказа,и то:</w:t>
      </w:r>
    </w:p>
    <w:p w:rsidR="005C4802" w:rsidRPr="005C4802" w:rsidRDefault="005C4802" w:rsidP="00381432">
      <w:pPr>
        <w:pStyle w:val="ListParagraph"/>
        <w:jc w:val="both"/>
      </w:pPr>
    </w:p>
    <w:p w:rsidR="00381432" w:rsidRPr="00895922" w:rsidRDefault="00381432" w:rsidP="00381432">
      <w:pPr>
        <w:pStyle w:val="ListParagraph"/>
        <w:jc w:val="both"/>
        <w:rPr>
          <w:rFonts w:ascii="Arial" w:hAnsi="Arial" w:cs="Arial"/>
          <w:b/>
          <w:bCs/>
          <w:iCs/>
          <w:u w:val="single"/>
          <w:lang w:val="sr-Cyrl-CS"/>
        </w:rPr>
      </w:pPr>
      <w:r w:rsidRPr="00895922">
        <w:rPr>
          <w:rFonts w:ascii="Arial" w:hAnsi="Arial" w:cs="Arial"/>
          <w:b/>
          <w:bCs/>
          <w:iCs/>
          <w:u w:val="single"/>
          <w:lang w:val="sr-Cyrl-CS"/>
        </w:rPr>
        <w:lastRenderedPageBreak/>
        <w:t>ФИНАНСИЈСКИ КАПАЦИТЕТ</w:t>
      </w:r>
    </w:p>
    <w:p w:rsidR="00381432" w:rsidRDefault="00381432" w:rsidP="00381432">
      <w:pPr>
        <w:pStyle w:val="ListParagraph"/>
        <w:jc w:val="both"/>
        <w:rPr>
          <w:rFonts w:ascii="Arial" w:hAnsi="Arial" w:cs="Arial"/>
          <w:bCs/>
          <w:iCs/>
        </w:rPr>
      </w:pPr>
      <w:r>
        <w:rPr>
          <w:rFonts w:ascii="Arial" w:hAnsi="Arial" w:cs="Arial"/>
          <w:bCs/>
          <w:iCs/>
        </w:rPr>
        <w:t>- неоверене фотокопије биланса стања и успеха за</w:t>
      </w:r>
      <w:r>
        <w:rPr>
          <w:rFonts w:ascii="Arial" w:hAnsi="Arial" w:cs="Arial"/>
          <w:bCs/>
          <w:iCs/>
          <w:lang w:val="sr-Cyrl-CS"/>
        </w:rPr>
        <w:t>,</w:t>
      </w:r>
      <w:r>
        <w:rPr>
          <w:rFonts w:ascii="Arial" w:hAnsi="Arial" w:cs="Arial"/>
          <w:bCs/>
          <w:iCs/>
        </w:rPr>
        <w:t xml:space="preserve"> 201</w:t>
      </w:r>
      <w:r w:rsidR="005C4802">
        <w:rPr>
          <w:rFonts w:ascii="Arial" w:hAnsi="Arial" w:cs="Arial"/>
          <w:bCs/>
          <w:iCs/>
        </w:rPr>
        <w:t>5</w:t>
      </w:r>
      <w:r>
        <w:rPr>
          <w:rFonts w:ascii="Arial" w:hAnsi="Arial" w:cs="Arial"/>
          <w:bCs/>
          <w:iCs/>
        </w:rPr>
        <w:t xml:space="preserve"> годину са мишљењем овлашћеног ревизора</w:t>
      </w:r>
    </w:p>
    <w:p w:rsidR="00381432" w:rsidRDefault="00381432" w:rsidP="00381432">
      <w:pPr>
        <w:pStyle w:val="ListParagraph"/>
        <w:jc w:val="both"/>
        <w:rPr>
          <w:rFonts w:ascii="Arial" w:eastAsia="Times New Roman" w:hAnsi="Arial" w:cs="Arial"/>
          <w:bCs/>
          <w:iCs/>
        </w:rPr>
      </w:pPr>
      <w:r>
        <w:rPr>
          <w:rFonts w:ascii="Arial" w:hAnsi="Arial" w:cs="Arial"/>
          <w:bCs/>
          <w:iCs/>
        </w:rPr>
        <w:t xml:space="preserve">- </w:t>
      </w:r>
      <w:r>
        <w:rPr>
          <w:rFonts w:ascii="Arial" w:hAnsi="Arial" w:cs="Arial"/>
          <w:bCs/>
          <w:iCs/>
          <w:sz w:val="23"/>
          <w:szCs w:val="23"/>
        </w:rPr>
        <w:t xml:space="preserve">извештај </w:t>
      </w:r>
      <w:r>
        <w:rPr>
          <w:rFonts w:ascii="Arial" w:hAnsi="Arial" w:cs="Arial"/>
          <w:bCs/>
          <w:iCs/>
          <w:sz w:val="23"/>
          <w:szCs w:val="23"/>
          <w:lang w:val="sr-Cyrl-CS"/>
        </w:rPr>
        <w:t xml:space="preserve">о </w:t>
      </w:r>
      <w:r>
        <w:rPr>
          <w:rFonts w:ascii="Arial" w:hAnsi="Arial" w:cs="Arial"/>
          <w:bCs/>
          <w:iCs/>
          <w:sz w:val="23"/>
          <w:szCs w:val="23"/>
        </w:rPr>
        <w:t>број</w:t>
      </w:r>
      <w:r>
        <w:rPr>
          <w:rFonts w:ascii="Arial" w:hAnsi="Arial" w:cs="Arial"/>
          <w:bCs/>
          <w:iCs/>
          <w:sz w:val="23"/>
          <w:szCs w:val="23"/>
          <w:lang w:val="sr-Cyrl-CS"/>
        </w:rPr>
        <w:t>у</w:t>
      </w:r>
      <w:r>
        <w:rPr>
          <w:rFonts w:ascii="Arial" w:hAnsi="Arial" w:cs="Arial"/>
          <w:bCs/>
          <w:iCs/>
          <w:sz w:val="23"/>
          <w:szCs w:val="23"/>
        </w:rPr>
        <w:t xml:space="preserve"> штета по друштвима за осигурање у 201</w:t>
      </w:r>
      <w:r w:rsidR="005C4802">
        <w:rPr>
          <w:rFonts w:ascii="Arial" w:hAnsi="Arial" w:cs="Arial"/>
          <w:bCs/>
          <w:iCs/>
          <w:sz w:val="23"/>
          <w:szCs w:val="23"/>
        </w:rPr>
        <w:t>5</w:t>
      </w:r>
      <w:r>
        <w:rPr>
          <w:rFonts w:ascii="Arial" w:hAnsi="Arial" w:cs="Arial"/>
          <w:bCs/>
          <w:iCs/>
          <w:sz w:val="23"/>
          <w:szCs w:val="23"/>
        </w:rPr>
        <w:t>. годин</w:t>
      </w:r>
      <w:r w:rsidR="005C4802">
        <w:rPr>
          <w:rFonts w:ascii="Arial" w:hAnsi="Arial" w:cs="Arial"/>
          <w:bCs/>
          <w:iCs/>
          <w:sz w:val="23"/>
          <w:szCs w:val="23"/>
        </w:rPr>
        <w:t>у</w:t>
      </w:r>
      <w:r>
        <w:rPr>
          <w:rFonts w:ascii="Arial" w:hAnsi="Arial" w:cs="Arial"/>
          <w:bCs/>
          <w:iCs/>
          <w:sz w:val="23"/>
          <w:szCs w:val="23"/>
        </w:rPr>
        <w:t xml:space="preserve"> са веб сајта Народне банке Србије (</w:t>
      </w:r>
      <w:r>
        <w:rPr>
          <w:rFonts w:ascii="Arial" w:hAnsi="Arial" w:cs="Arial"/>
          <w:bCs/>
          <w:iCs/>
          <w:color w:val="000081"/>
          <w:sz w:val="23"/>
          <w:szCs w:val="23"/>
        </w:rPr>
        <w:t>www.nbs.rs</w:t>
      </w:r>
      <w:r>
        <w:rPr>
          <w:rFonts w:ascii="Arial" w:hAnsi="Arial" w:cs="Arial"/>
          <w:bCs/>
          <w:iCs/>
          <w:sz w:val="23"/>
          <w:szCs w:val="23"/>
        </w:rPr>
        <w:t>) -Надзор осигурања-Пословање друштава за осигурање -годишњи извештаји.</w:t>
      </w:r>
    </w:p>
    <w:p w:rsidR="00381432" w:rsidRDefault="00381432" w:rsidP="00381432">
      <w:pPr>
        <w:pStyle w:val="ListParagraph"/>
        <w:jc w:val="both"/>
        <w:rPr>
          <w:rFonts w:ascii="Arial" w:hAnsi="Arial" w:cs="Arial"/>
          <w:bCs/>
          <w:iCs/>
          <w:lang w:val="sr-Cyrl-CS"/>
        </w:rPr>
      </w:pPr>
    </w:p>
    <w:p w:rsidR="00381432" w:rsidRDefault="00381432" w:rsidP="00381432">
      <w:pPr>
        <w:pStyle w:val="ListParagraph"/>
        <w:jc w:val="both"/>
        <w:rPr>
          <w:rFonts w:ascii="Arial" w:hAnsi="Arial" w:cs="Arial"/>
          <w:b/>
          <w:bCs/>
          <w:iCs/>
          <w:u w:val="single"/>
        </w:rPr>
      </w:pPr>
      <w:r>
        <w:rPr>
          <w:rFonts w:ascii="Arial" w:hAnsi="Arial" w:cs="Arial"/>
          <w:b/>
          <w:bCs/>
          <w:iCs/>
          <w:u w:val="single"/>
        </w:rPr>
        <w:t>Уколико понуду подноси група понуђача</w:t>
      </w:r>
      <w:r>
        <w:rPr>
          <w:rFonts w:ascii="Arial" w:hAnsi="Arial" w:cs="Arial"/>
          <w:bCs/>
          <w:iCs/>
        </w:rPr>
        <w:t xml:space="preserve">, Изјава мора бити потписана од стране овлашћеног лица сваког понуђача из групе понуђача и оверена печатом. </w:t>
      </w:r>
    </w:p>
    <w:p w:rsidR="00381432" w:rsidRDefault="00381432" w:rsidP="0038143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rPr>
        <w:t>е подизвођача, дат је у поглављу</w:t>
      </w:r>
      <w:r>
        <w:rPr>
          <w:rFonts w:ascii="Arial" w:hAnsi="Arial" w:cs="Arial"/>
          <w:i/>
          <w:lang w:val="ru-RU"/>
        </w:rPr>
        <w:t xml:space="preserve">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rPr>
        <w:t xml:space="preserve"> потписану од стране овлашћеног лица подизвођача и оверену печатом. </w:t>
      </w:r>
    </w:p>
    <w:p w:rsidR="00381432" w:rsidRDefault="00381432" w:rsidP="00381432">
      <w:pPr>
        <w:pStyle w:val="ListParagraph"/>
        <w:jc w:val="both"/>
        <w:rPr>
          <w:rFonts w:ascii="Arial" w:hAnsi="Arial" w:cs="Arial"/>
          <w:bCs/>
          <w:iCs/>
          <w:lang w:val="sr-Cyrl-CS"/>
        </w:rPr>
      </w:pPr>
      <w:r>
        <w:rPr>
          <w:rFonts w:ascii="Arial" w:hAnsi="Arial" w:cs="Arial"/>
          <w:bCs/>
          <w:iCs/>
          <w:lang w:val="sr-Cyrl-CS"/>
        </w:rPr>
        <w:t xml:space="preserve">                                     </w:t>
      </w:r>
    </w:p>
    <w:p w:rsidR="00381432" w:rsidRDefault="00381432" w:rsidP="0038143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1432" w:rsidRDefault="00381432" w:rsidP="00381432">
      <w:pPr>
        <w:pStyle w:val="ListParagraph"/>
        <w:jc w:val="both"/>
        <w:rPr>
          <w:rFonts w:ascii="Arial" w:hAnsi="Arial" w:cs="Arial"/>
          <w:bCs/>
          <w:iCs/>
          <w:lang w:val="sr-Cyrl-CS"/>
        </w:rPr>
      </w:pPr>
    </w:p>
    <w:p w:rsidR="00381432" w:rsidRDefault="00381432" w:rsidP="0038143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1432" w:rsidRDefault="00381432" w:rsidP="00381432">
      <w:pPr>
        <w:pStyle w:val="ListParagraph"/>
        <w:jc w:val="both"/>
        <w:rPr>
          <w:rFonts w:ascii="Arial" w:hAnsi="Arial" w:cs="Arial"/>
          <w:color w:val="FF0000"/>
        </w:rPr>
      </w:pPr>
    </w:p>
    <w:p w:rsidR="00381432" w:rsidRDefault="00381432" w:rsidP="00381432">
      <w:pPr>
        <w:pStyle w:val="ListParagraph"/>
        <w:jc w:val="both"/>
        <w:rPr>
          <w:rFonts w:ascii="Arial" w:hAnsi="Arial" w:cs="Arial"/>
        </w:rPr>
      </w:pPr>
      <w:r>
        <w:rPr>
          <w:rFonts w:ascii="Arial" w:hAnsi="Arial" w:cs="Arial"/>
        </w:rPr>
        <w:t>Понуђач није дужан да доставља на увид доказе који су јавно доступни на интернет страницама надлежних органа.</w:t>
      </w:r>
    </w:p>
    <w:p w:rsidR="00381432" w:rsidRDefault="00381432" w:rsidP="00381432">
      <w:pPr>
        <w:pStyle w:val="ListParagraph"/>
        <w:jc w:val="both"/>
        <w:rPr>
          <w:rFonts w:ascii="Arial" w:hAnsi="Arial" w:cs="Arial"/>
        </w:rPr>
      </w:pPr>
    </w:p>
    <w:p w:rsidR="00381432" w:rsidRDefault="00381432" w:rsidP="00381432">
      <w:pPr>
        <w:pStyle w:val="ListParagraph"/>
        <w:jc w:val="both"/>
        <w:rPr>
          <w:rFonts w:ascii="Arial" w:eastAsia="TimesNewRomanPSMT" w:hAnsi="Arial" w:cs="Arial"/>
          <w:bCs/>
          <w:lang w:val="sr-Cyrl-CS"/>
        </w:rPr>
      </w:pPr>
      <w:r>
        <w:rPr>
          <w:rFonts w:ascii="Arial" w:hAnsi="Arial" w:cs="Arial"/>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1432" w:rsidRPr="00BD7D7F" w:rsidRDefault="00381432" w:rsidP="00381432">
      <w:pPr>
        <w:pStyle w:val="ListParagraph"/>
        <w:jc w:val="both"/>
        <w:rPr>
          <w:rFonts w:ascii="Arial" w:eastAsia="TimesNewRomanPSMT" w:hAnsi="Arial" w:cs="Arial"/>
          <w:bCs/>
          <w:iCs/>
          <w:lang w:val="sr-Cyrl-CS"/>
        </w:rPr>
      </w:pPr>
      <w:r>
        <w:rPr>
          <w:rFonts w:ascii="Arial" w:eastAsia="TimesNewRomanPSMT" w:hAnsi="Arial" w:cs="Arial"/>
          <w:bCs/>
          <w:lang w:val="sr-Cyrl-CS"/>
        </w:rPr>
        <w:t>````````````````````````````````````````````````````````````````````````````</w:t>
      </w:r>
    </w:p>
    <w:p w:rsidR="00381432" w:rsidRDefault="00381432" w:rsidP="00381432">
      <w:pPr>
        <w:pStyle w:val="ListParagraph"/>
        <w:shd w:val="clear" w:color="auto" w:fill="C6D9F1"/>
        <w:ind w:left="0"/>
        <w:rPr>
          <w:rFonts w:ascii="Arial" w:hAnsi="Arial" w:cs="Arial"/>
          <w:b/>
          <w:bCs/>
          <w:i/>
          <w:iCs/>
          <w:lang w:val="ru-RU"/>
        </w:rPr>
      </w:pPr>
    </w:p>
    <w:p w:rsidR="00381432" w:rsidRDefault="00381432" w:rsidP="00381432">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381432" w:rsidRDefault="00381432" w:rsidP="00381432">
      <w:pPr>
        <w:pStyle w:val="ListParagraph"/>
        <w:shd w:val="clear" w:color="auto" w:fill="C6D9F1"/>
        <w:ind w:left="360"/>
        <w:jc w:val="center"/>
        <w:rPr>
          <w:rFonts w:ascii="Arial" w:hAnsi="Arial" w:cs="Arial"/>
          <w:bCs/>
          <w:iCs/>
        </w:rPr>
      </w:pPr>
    </w:p>
    <w:p w:rsidR="00381432" w:rsidRDefault="00381432" w:rsidP="00381432">
      <w:pPr>
        <w:jc w:val="center"/>
        <w:rPr>
          <w:rFonts w:ascii="Arial" w:hAnsi="Arial" w:cs="Arial"/>
          <w:b/>
          <w:bCs/>
        </w:rPr>
      </w:pPr>
    </w:p>
    <w:p w:rsidR="00381432" w:rsidRDefault="00381432" w:rsidP="00381432">
      <w:pPr>
        <w:jc w:val="center"/>
        <w:rPr>
          <w:rFonts w:ascii="Arial" w:hAnsi="Arial" w:cs="Arial"/>
          <w:b/>
          <w:bCs/>
        </w:rPr>
      </w:pPr>
    </w:p>
    <w:p w:rsidR="00381432" w:rsidRPr="008E29E7" w:rsidRDefault="00381432" w:rsidP="00381432">
      <w:pPr>
        <w:jc w:val="center"/>
        <w:rPr>
          <w:rFonts w:ascii="Arial" w:hAnsi="Arial" w:cs="Arial"/>
          <w:b/>
          <w:bCs/>
        </w:rPr>
      </w:pPr>
      <w:r>
        <w:rPr>
          <w:rFonts w:ascii="Arial" w:hAnsi="Arial" w:cs="Arial"/>
          <w:b/>
          <w:bCs/>
        </w:rPr>
        <w:t>ИЗЈАВА ПОНУЂАЧА</w:t>
      </w:r>
    </w:p>
    <w:p w:rsidR="00381432" w:rsidRDefault="00381432" w:rsidP="00381432">
      <w:pPr>
        <w:jc w:val="center"/>
        <w:rPr>
          <w:rFonts w:ascii="Arial" w:hAnsi="Arial" w:cs="Arial"/>
          <w:b/>
          <w:bCs/>
        </w:rPr>
      </w:pPr>
      <w:r>
        <w:rPr>
          <w:rFonts w:ascii="Arial" w:hAnsi="Arial" w:cs="Arial"/>
          <w:b/>
          <w:bCs/>
        </w:rPr>
        <w:t>О ИСПУЊАВАЊУ УСЛОВА ИЗ ЧЛ. 75.  ЗАКОНА У ПОСТУПКУ ЈАВНЕ</w:t>
      </w:r>
    </w:p>
    <w:p w:rsidR="00381432" w:rsidRDefault="00381432" w:rsidP="00381432">
      <w:pPr>
        <w:jc w:val="center"/>
        <w:rPr>
          <w:rFonts w:ascii="Arial" w:hAnsi="Arial" w:cs="Arial"/>
          <w:b/>
          <w:bCs/>
        </w:rPr>
      </w:pPr>
      <w:r>
        <w:rPr>
          <w:rFonts w:ascii="Arial" w:hAnsi="Arial" w:cs="Arial"/>
          <w:b/>
          <w:bCs/>
        </w:rPr>
        <w:t>НАБАВКЕ МАЛЕ ВРЕДНОСТИ</w:t>
      </w:r>
    </w:p>
    <w:p w:rsidR="00381432" w:rsidRDefault="00381432" w:rsidP="00381432">
      <w:pPr>
        <w:jc w:val="center"/>
        <w:rPr>
          <w:rFonts w:ascii="Arial" w:hAnsi="Arial" w:cs="Arial"/>
          <w:b/>
          <w:bCs/>
        </w:rPr>
      </w:pPr>
    </w:p>
    <w:p w:rsidR="00381432" w:rsidRDefault="00381432" w:rsidP="00381432">
      <w:pPr>
        <w:jc w:val="both"/>
        <w:rPr>
          <w:rFonts w:ascii="Arial" w:hAnsi="Arial" w:cs="Arial"/>
        </w:rPr>
      </w:pPr>
      <w:r>
        <w:rPr>
          <w:rFonts w:ascii="Arial" w:hAnsi="Arial" w:cs="Arial"/>
        </w:rPr>
        <w:lastRenderedPageBreak/>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1432" w:rsidRDefault="00381432" w:rsidP="003814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1432" w:rsidRDefault="00381432" w:rsidP="00381432">
      <w:pPr>
        <w:jc w:val="both"/>
        <w:rPr>
          <w:rFonts w:ascii="Arial" w:hAnsi="Arial" w:cs="Arial"/>
        </w:rPr>
      </w:pPr>
    </w:p>
    <w:p w:rsidR="00381432" w:rsidRDefault="00381432" w:rsidP="00381432">
      <w:pPr>
        <w:jc w:val="center"/>
        <w:rPr>
          <w:rFonts w:ascii="Arial" w:hAnsi="Arial" w:cs="Arial"/>
          <w:b/>
        </w:rPr>
      </w:pPr>
      <w:r>
        <w:rPr>
          <w:rFonts w:ascii="Arial" w:hAnsi="Arial" w:cs="Arial"/>
          <w:b/>
        </w:rPr>
        <w:t>И З Ј А В У</w:t>
      </w:r>
    </w:p>
    <w:p w:rsidR="00381432" w:rsidRDefault="00381432" w:rsidP="00381432">
      <w:pPr>
        <w:jc w:val="center"/>
        <w:rPr>
          <w:rFonts w:ascii="Arial" w:hAnsi="Arial" w:cs="Arial"/>
        </w:rPr>
      </w:pPr>
    </w:p>
    <w:p w:rsidR="00381432" w:rsidRDefault="00381432" w:rsidP="0038143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lang w:val="sr-Cyrl-CS"/>
        </w:rPr>
        <w:t xml:space="preserve"> </w:t>
      </w:r>
      <w:r>
        <w:rPr>
          <w:rFonts w:ascii="Arial" w:hAnsi="Arial" w:cs="Arial"/>
          <w:lang w:val="sr-Cyrl-CS"/>
        </w:rPr>
        <w:t>б</w:t>
      </w:r>
      <w:r>
        <w:rPr>
          <w:rFonts w:ascii="Arial" w:hAnsi="Arial" w:cs="Arial"/>
        </w:rPr>
        <w:t>рој 3</w:t>
      </w:r>
      <w:r>
        <w:rPr>
          <w:rFonts w:ascii="Arial" w:hAnsi="Arial" w:cs="Arial"/>
          <w:lang w:val="sr-Cyrl-CS"/>
        </w:rPr>
        <w:t>/201</w:t>
      </w:r>
      <w:r w:rsidR="005C4802">
        <w:rPr>
          <w:rFonts w:ascii="Arial" w:hAnsi="Arial" w:cs="Arial"/>
          <w:lang w:val="sr-Cyrl-CS"/>
        </w:rPr>
        <w:t>7</w:t>
      </w:r>
      <w:r>
        <w:rPr>
          <w:rFonts w:ascii="Arial" w:hAnsi="Arial" w:cs="Arial"/>
          <w:lang w:val="sr-Cyrl-CS"/>
        </w:rPr>
        <w:t xml:space="preserve">- услуге осигурања ученика, запослених и имовине  </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1432" w:rsidRDefault="00381432" w:rsidP="00381432">
      <w:pPr>
        <w:pStyle w:val="ListParagraph"/>
        <w:numPr>
          <w:ilvl w:val="0"/>
          <w:numId w:val="7"/>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381432" w:rsidRPr="00BD0425" w:rsidRDefault="00381432" w:rsidP="00381432">
      <w:pPr>
        <w:pStyle w:val="ListParagraph"/>
        <w:numPr>
          <w:ilvl w:val="0"/>
          <w:numId w:val="7"/>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1432" w:rsidRDefault="00381432" w:rsidP="00381432">
      <w:pPr>
        <w:pStyle w:val="ListParagraph"/>
        <w:numPr>
          <w:ilvl w:val="0"/>
          <w:numId w:val="7"/>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381432" w:rsidRDefault="00381432" w:rsidP="00381432">
      <w:pPr>
        <w:pStyle w:val="ListParagraph"/>
        <w:ind w:left="1350"/>
        <w:jc w:val="both"/>
        <w:rPr>
          <w:rFonts w:ascii="Arial" w:hAnsi="Arial" w:cs="Arial"/>
          <w:i/>
          <w:lang w:val="sr-Cyrl-CS"/>
        </w:rPr>
      </w:pPr>
    </w:p>
    <w:p w:rsidR="00381432" w:rsidRPr="00C672CF" w:rsidRDefault="00381432" w:rsidP="00381432">
      <w:pPr>
        <w:rPr>
          <w:rFonts w:ascii="Arial" w:hAnsi="Arial" w:cs="Arial"/>
        </w:rPr>
      </w:pPr>
      <w:r>
        <w:rPr>
          <w:rFonts w:ascii="Arial" w:hAnsi="Arial" w:cs="Arial"/>
        </w:rPr>
        <w:t>Место:_____________                                                            Понуђач:</w:t>
      </w:r>
    </w:p>
    <w:p w:rsidR="00381432" w:rsidRDefault="00381432" w:rsidP="00381432">
      <w:pPr>
        <w:rPr>
          <w:rFonts w:ascii="Arial" w:hAnsi="Arial" w:cs="Arial"/>
          <w:b/>
          <w:bCs/>
          <w:i/>
        </w:rPr>
      </w:pPr>
      <w:r>
        <w:rPr>
          <w:rFonts w:ascii="Arial" w:hAnsi="Arial" w:cs="Arial"/>
        </w:rPr>
        <w:t xml:space="preserve">Датум:_____________                         М.П.                     _____________________                                                        </w:t>
      </w:r>
    </w:p>
    <w:p w:rsidR="00381432" w:rsidRDefault="00381432" w:rsidP="00381432">
      <w:pPr>
        <w:pStyle w:val="BodyText2"/>
        <w:spacing w:line="100" w:lineRule="atLeast"/>
        <w:jc w:val="both"/>
        <w:rPr>
          <w:rFonts w:ascii="Arial" w:hAnsi="Arial" w:cs="Arial"/>
          <w:b/>
          <w:bCs/>
          <w:i/>
          <w:color w:val="auto"/>
        </w:rPr>
      </w:pPr>
    </w:p>
    <w:p w:rsidR="00381432" w:rsidRDefault="00381432" w:rsidP="00381432">
      <w:pPr>
        <w:pStyle w:val="ListParagraph"/>
        <w:ind w:left="0"/>
        <w:jc w:val="both"/>
        <w:rPr>
          <w:rFonts w:ascii="Arial" w:hAnsi="Arial" w:cs="Arial"/>
          <w:bCs/>
          <w:i/>
          <w:iCs/>
        </w:rPr>
      </w:pPr>
      <w:r w:rsidRPr="00444BC8">
        <w:rPr>
          <w:rFonts w:ascii="Arial" w:hAnsi="Arial" w:cs="Arial"/>
          <w:b/>
          <w:bCs/>
          <w:i/>
        </w:rPr>
        <w:t>Напомена:</w:t>
      </w:r>
      <w:r w:rsidRPr="00444BC8">
        <w:rPr>
          <w:rFonts w:ascii="Arial" w:hAnsi="Arial" w:cs="Arial"/>
          <w:bCs/>
          <w:i/>
        </w:rPr>
        <w:t xml:space="preserve"> </w:t>
      </w:r>
      <w:r w:rsidRPr="00444BC8">
        <w:rPr>
          <w:rFonts w:ascii="Arial" w:hAnsi="Arial" w:cs="Arial"/>
          <w:b/>
          <w:bCs/>
          <w:i/>
          <w:iCs/>
          <w:u w:val="single"/>
        </w:rPr>
        <w:t>Уколико понуду подноси група понуђача,</w:t>
      </w:r>
      <w:r w:rsidRPr="00444BC8">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Default="005C4802" w:rsidP="00381432">
      <w:pPr>
        <w:pStyle w:val="ListParagraph"/>
        <w:ind w:left="0"/>
        <w:jc w:val="both"/>
        <w:rPr>
          <w:rFonts w:ascii="Arial" w:hAnsi="Arial" w:cs="Arial"/>
          <w:bCs/>
          <w:i/>
          <w:iCs/>
        </w:rPr>
      </w:pPr>
    </w:p>
    <w:p w:rsidR="005C4802" w:rsidRPr="005C4802" w:rsidRDefault="005C4802" w:rsidP="00381432">
      <w:pPr>
        <w:pStyle w:val="ListParagraph"/>
        <w:ind w:left="0"/>
        <w:jc w:val="both"/>
        <w:rPr>
          <w:rFonts w:ascii="Arial" w:hAnsi="Arial" w:cs="Arial"/>
          <w:bCs/>
          <w:i/>
          <w:iCs/>
        </w:rPr>
      </w:pPr>
    </w:p>
    <w:p w:rsidR="00381432" w:rsidRPr="000D735A" w:rsidRDefault="00381432" w:rsidP="00381432">
      <w:pPr>
        <w:jc w:val="center"/>
        <w:rPr>
          <w:rFonts w:ascii="Arial" w:hAnsi="Arial" w:cs="Arial"/>
          <w:b/>
          <w:bCs/>
        </w:rPr>
      </w:pPr>
      <w:r>
        <w:rPr>
          <w:rFonts w:ascii="Arial" w:hAnsi="Arial" w:cs="Arial"/>
          <w:b/>
          <w:bCs/>
        </w:rPr>
        <w:lastRenderedPageBreak/>
        <w:t>ИЗЈАВА ПОДИЗВОЂАЧА</w:t>
      </w:r>
    </w:p>
    <w:p w:rsidR="00381432" w:rsidRDefault="00381432" w:rsidP="00381432">
      <w:pPr>
        <w:jc w:val="center"/>
        <w:rPr>
          <w:rFonts w:ascii="Arial" w:hAnsi="Arial" w:cs="Arial"/>
          <w:b/>
          <w:bCs/>
        </w:rPr>
      </w:pPr>
      <w:r>
        <w:rPr>
          <w:rFonts w:ascii="Arial" w:hAnsi="Arial" w:cs="Arial"/>
          <w:b/>
          <w:bCs/>
        </w:rPr>
        <w:t>О ИСПУЊАВАЊУ УСЛОВА ИЗ ЧЛ. 75. ЗАКОНА У ПОСТУПКУ ЈАВНЕ</w:t>
      </w:r>
    </w:p>
    <w:p w:rsidR="00381432" w:rsidRDefault="00381432" w:rsidP="00381432">
      <w:pPr>
        <w:jc w:val="center"/>
        <w:rPr>
          <w:rFonts w:ascii="Arial" w:hAnsi="Arial" w:cs="Arial"/>
          <w:b/>
          <w:bCs/>
        </w:rPr>
      </w:pPr>
      <w:r>
        <w:rPr>
          <w:rFonts w:ascii="Arial" w:hAnsi="Arial" w:cs="Arial"/>
          <w:b/>
          <w:bCs/>
        </w:rPr>
        <w:t>НАБАВКЕ МАЛЕ ВРЕДНОСТИ</w:t>
      </w:r>
    </w:p>
    <w:p w:rsidR="00381432" w:rsidRDefault="00381432" w:rsidP="00381432">
      <w:pPr>
        <w:jc w:val="center"/>
        <w:rPr>
          <w:rFonts w:ascii="Arial" w:hAnsi="Arial" w:cs="Arial"/>
          <w:b/>
          <w:bCs/>
        </w:rPr>
      </w:pPr>
    </w:p>
    <w:p w:rsidR="00381432" w:rsidRDefault="00381432" w:rsidP="00381432">
      <w:pPr>
        <w:jc w:val="center"/>
        <w:rPr>
          <w:rFonts w:ascii="Arial" w:hAnsi="Arial" w:cs="Arial"/>
          <w:b/>
          <w:bCs/>
        </w:rPr>
      </w:pPr>
    </w:p>
    <w:p w:rsidR="00381432" w:rsidRDefault="00381432" w:rsidP="0038143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1432" w:rsidRDefault="00381432" w:rsidP="003814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1432" w:rsidRDefault="00381432" w:rsidP="00381432">
      <w:pPr>
        <w:jc w:val="both"/>
        <w:rPr>
          <w:rFonts w:ascii="Arial" w:hAnsi="Arial" w:cs="Arial"/>
        </w:rPr>
      </w:pPr>
    </w:p>
    <w:p w:rsidR="00381432" w:rsidRDefault="00381432" w:rsidP="00381432">
      <w:pPr>
        <w:jc w:val="center"/>
        <w:rPr>
          <w:rFonts w:ascii="Arial" w:hAnsi="Arial" w:cs="Arial"/>
          <w:b/>
        </w:rPr>
      </w:pPr>
      <w:r>
        <w:rPr>
          <w:rFonts w:ascii="Arial" w:hAnsi="Arial" w:cs="Arial"/>
          <w:b/>
        </w:rPr>
        <w:t>И З Ј А В У</w:t>
      </w:r>
    </w:p>
    <w:p w:rsidR="00381432" w:rsidRDefault="00381432" w:rsidP="00381432">
      <w:pPr>
        <w:jc w:val="center"/>
        <w:rPr>
          <w:rFonts w:ascii="Arial" w:hAnsi="Arial" w:cs="Arial"/>
        </w:rPr>
      </w:pPr>
    </w:p>
    <w:p w:rsidR="00381432" w:rsidRDefault="00381432" w:rsidP="0038143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1432" w:rsidRDefault="00381432" w:rsidP="00381432">
      <w:pPr>
        <w:pStyle w:val="ListParagraph"/>
        <w:numPr>
          <w:ilvl w:val="0"/>
          <w:numId w:val="15"/>
        </w:numPr>
        <w:suppressAutoHyphens/>
        <w:spacing w:after="0" w:line="100" w:lineRule="atLeast"/>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1432" w:rsidRPr="00695D03" w:rsidRDefault="00381432" w:rsidP="00381432">
      <w:pPr>
        <w:pStyle w:val="ListParagraph"/>
        <w:numPr>
          <w:ilvl w:val="0"/>
          <w:numId w:val="15"/>
        </w:numPr>
        <w:suppressAutoHyphens/>
        <w:spacing w:after="0" w:line="100" w:lineRule="atLeast"/>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1432" w:rsidRPr="001F0BF1" w:rsidRDefault="00381432" w:rsidP="00381432">
      <w:pPr>
        <w:pStyle w:val="ListParagraph"/>
        <w:numPr>
          <w:ilvl w:val="0"/>
          <w:numId w:val="15"/>
        </w:numPr>
        <w:suppressAutoHyphens/>
        <w:spacing w:after="0"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w:t>
      </w:r>
      <w:r>
        <w:rPr>
          <w:rFonts w:ascii="Arial" w:hAnsi="Arial" w:cs="Arial"/>
          <w:i/>
          <w:lang w:val="sr-Cyrl-CS"/>
        </w:rPr>
        <w:t>иторији</w:t>
      </w:r>
    </w:p>
    <w:p w:rsidR="00381432" w:rsidRDefault="00381432" w:rsidP="0038143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1432" w:rsidRDefault="00381432" w:rsidP="00381432">
      <w:pPr>
        <w:rPr>
          <w:rFonts w:ascii="Arial" w:hAnsi="Arial" w:cs="Arial"/>
          <w:b/>
          <w:bCs/>
          <w:i/>
        </w:rPr>
      </w:pPr>
      <w:r>
        <w:rPr>
          <w:rFonts w:ascii="Arial" w:hAnsi="Arial" w:cs="Arial"/>
        </w:rPr>
        <w:t xml:space="preserve">Датум:_____________                         М.П.                     _____________________                                                        </w:t>
      </w:r>
    </w:p>
    <w:p w:rsidR="00381432" w:rsidRDefault="00381432" w:rsidP="00381432">
      <w:pPr>
        <w:pStyle w:val="BodyText2"/>
        <w:spacing w:line="100" w:lineRule="atLeast"/>
        <w:jc w:val="both"/>
        <w:rPr>
          <w:rFonts w:ascii="Arial" w:hAnsi="Arial" w:cs="Arial"/>
          <w:b/>
          <w:bCs/>
          <w:i/>
          <w:color w:val="auto"/>
        </w:rPr>
      </w:pPr>
    </w:p>
    <w:p w:rsidR="00381432" w:rsidRDefault="00381432" w:rsidP="00381432">
      <w:pPr>
        <w:pStyle w:val="BodyText2"/>
        <w:spacing w:line="100" w:lineRule="atLeast"/>
        <w:jc w:val="both"/>
        <w:rPr>
          <w:rFonts w:ascii="Arial" w:hAnsi="Arial" w:cs="Arial"/>
          <w:b/>
          <w:bCs/>
          <w:i/>
          <w:color w:val="auto"/>
        </w:rPr>
      </w:pPr>
    </w:p>
    <w:p w:rsidR="00381432" w:rsidRDefault="00381432" w:rsidP="00381432">
      <w:pPr>
        <w:pStyle w:val="BodyText2"/>
        <w:spacing w:line="100" w:lineRule="atLeast"/>
        <w:jc w:val="both"/>
        <w:rPr>
          <w:rFonts w:ascii="Arial" w:hAnsi="Arial" w:cs="Arial"/>
          <w:b/>
          <w:bCs/>
          <w:i/>
          <w:color w:val="auto"/>
        </w:rPr>
      </w:pPr>
    </w:p>
    <w:p w:rsidR="00381432" w:rsidRPr="00444BC8" w:rsidRDefault="00381432" w:rsidP="00381432">
      <w:pPr>
        <w:pStyle w:val="ListParagraph"/>
        <w:ind w:left="0"/>
        <w:jc w:val="both"/>
        <w:rPr>
          <w:rFonts w:ascii="Arial" w:hAnsi="Arial" w:cs="Arial"/>
          <w:bCs/>
          <w:i/>
          <w:iCs/>
          <w:lang w:val="sr-Cyrl-CS"/>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381432" w:rsidRPr="00444BC8" w:rsidRDefault="00381432" w:rsidP="00381432">
      <w:pPr>
        <w:pStyle w:val="BodyText2"/>
        <w:spacing w:line="100" w:lineRule="atLeast"/>
        <w:jc w:val="both"/>
        <w:rPr>
          <w:rFonts w:ascii="Arial" w:hAnsi="Arial" w:cs="Arial"/>
          <w:b/>
          <w:bCs/>
          <w:i/>
          <w:color w:val="auto"/>
        </w:rPr>
      </w:pPr>
    </w:p>
    <w:p w:rsidR="00381432" w:rsidRDefault="00381432" w:rsidP="00381432">
      <w:pPr>
        <w:pStyle w:val="BodyText2"/>
        <w:spacing w:line="100" w:lineRule="atLeast"/>
        <w:jc w:val="both"/>
        <w:rPr>
          <w:rFonts w:ascii="Arial" w:hAnsi="Arial" w:cs="Arial"/>
          <w:b/>
          <w:bCs/>
          <w:i/>
          <w:color w:val="auto"/>
        </w:rPr>
      </w:pPr>
    </w:p>
    <w:p w:rsidR="00381432" w:rsidRPr="006F354D" w:rsidRDefault="00381432" w:rsidP="00381432">
      <w:pPr>
        <w:pStyle w:val="BodyText2"/>
        <w:spacing w:line="100" w:lineRule="atLeast"/>
        <w:jc w:val="both"/>
        <w:rPr>
          <w:rFonts w:ascii="Arial" w:hAnsi="Arial" w:cs="Arial"/>
          <w:b/>
          <w:bCs/>
          <w:color w:val="auto"/>
          <w:lang w:val="sr-Cyrl-CS"/>
        </w:rPr>
      </w:pPr>
      <w:r w:rsidRPr="006F354D">
        <w:rPr>
          <w:rFonts w:ascii="Arial" w:hAnsi="Arial" w:cs="Arial"/>
          <w:b/>
          <w:bCs/>
          <w:color w:val="auto"/>
          <w:lang w:val="sr-Cyrl-CS"/>
        </w:rPr>
        <w:lastRenderedPageBreak/>
        <w:t>ИЗЈАВА О ПОШТОВАЊУ ОБАВЕЗА ИЗ ЧЛ. 75. СТАВ 2. ЗАКОНА</w:t>
      </w: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У складу са чланом 75. Став 2. Закона _________________дајем</w:t>
      </w: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p>
    <w:p w:rsidR="00381432" w:rsidRPr="00677CCB" w:rsidRDefault="00381432" w:rsidP="00381432">
      <w:pPr>
        <w:pStyle w:val="BodyText2"/>
        <w:spacing w:line="100" w:lineRule="atLeast"/>
        <w:jc w:val="both"/>
        <w:rPr>
          <w:rFonts w:ascii="Arial" w:hAnsi="Arial" w:cs="Arial"/>
          <w:b/>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677CCB">
        <w:rPr>
          <w:rFonts w:ascii="Arial" w:hAnsi="Arial" w:cs="Arial"/>
          <w:b/>
          <w:bCs/>
          <w:color w:val="auto"/>
          <w:lang w:val="sr-Cyrl-CS"/>
        </w:rPr>
        <w:t>ИЗЈАВУ</w:t>
      </w:r>
    </w:p>
    <w:p w:rsidR="00381432" w:rsidRPr="00677CCB" w:rsidRDefault="00381432" w:rsidP="00381432">
      <w:pPr>
        <w:pStyle w:val="BodyText2"/>
        <w:spacing w:line="100" w:lineRule="atLeast"/>
        <w:jc w:val="both"/>
        <w:rPr>
          <w:rFonts w:ascii="Arial" w:hAnsi="Arial" w:cs="Arial"/>
          <w:b/>
          <w:bCs/>
          <w:color w:val="auto"/>
          <w:lang w:val="sr-Cyrl-CS"/>
        </w:rPr>
      </w:pPr>
      <w:r w:rsidRPr="00677CCB">
        <w:rPr>
          <w:rFonts w:ascii="Arial" w:hAnsi="Arial" w:cs="Arial"/>
          <w:b/>
          <w:bCs/>
          <w:color w:val="auto"/>
          <w:lang w:val="sr-Cyrl-CS"/>
        </w:rPr>
        <w:tab/>
      </w:r>
      <w:r w:rsidRPr="00677CCB">
        <w:rPr>
          <w:rFonts w:ascii="Arial" w:hAnsi="Arial" w:cs="Arial"/>
          <w:b/>
          <w:bCs/>
          <w:color w:val="auto"/>
          <w:lang w:val="sr-Cyrl-CS"/>
        </w:rPr>
        <w:tab/>
      </w:r>
      <w:r w:rsidRPr="00677CCB">
        <w:rPr>
          <w:rFonts w:ascii="Arial" w:hAnsi="Arial" w:cs="Arial"/>
          <w:b/>
          <w:bCs/>
          <w:color w:val="auto"/>
          <w:lang w:val="sr-Cyrl-CS"/>
        </w:rPr>
        <w:tab/>
      </w:r>
      <w:r w:rsidRPr="00677CCB">
        <w:rPr>
          <w:rFonts w:ascii="Arial" w:hAnsi="Arial" w:cs="Arial"/>
          <w:b/>
          <w:bCs/>
          <w:color w:val="auto"/>
          <w:lang w:val="sr-Cyrl-CS"/>
        </w:rPr>
        <w:tab/>
        <w:t>О ПОШТОВАЊУ ОБАВЕЗА</w:t>
      </w:r>
    </w:p>
    <w:p w:rsidR="00381432" w:rsidRPr="000860B7"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Под пуном материјалном  и кривичном одговорношћу потврђујем да сам у поступку</w:t>
      </w:r>
      <w:r>
        <w:rPr>
          <w:rFonts w:ascii="Arial" w:hAnsi="Arial" w:cs="Arial"/>
          <w:bCs/>
          <w:color w:val="auto"/>
          <w:lang w:val="sr-Cyrl-CS"/>
        </w:rPr>
        <w:t xml:space="preserve"> јавне набавкеуслуга –Услуге осигурање ученика, запослених и имовине    ЈН 3/</w:t>
      </w:r>
      <w:r w:rsidRPr="000860B7">
        <w:rPr>
          <w:rFonts w:ascii="Arial" w:hAnsi="Arial" w:cs="Arial"/>
          <w:bCs/>
          <w:color w:val="auto"/>
          <w:lang w:val="sr-Cyrl-CS"/>
        </w:rPr>
        <w:t>201</w:t>
      </w:r>
      <w:r w:rsidR="005C4802">
        <w:rPr>
          <w:rFonts w:ascii="Arial" w:hAnsi="Arial" w:cs="Arial"/>
          <w:bCs/>
          <w:color w:val="auto"/>
          <w:lang w:val="sr-Cyrl-CS"/>
        </w:rPr>
        <w:t>7</w:t>
      </w:r>
      <w:r w:rsidRPr="000860B7">
        <w:rPr>
          <w:rFonts w:ascii="Arial" w:hAnsi="Arial" w:cs="Arial"/>
          <w:bCs/>
          <w:color w:val="auto"/>
          <w:lang w:val="sr-Cyrl-CS"/>
        </w:rPr>
        <w:t xml:space="preserve">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Дана_______________</w:t>
      </w:r>
      <w:r>
        <w:rPr>
          <w:rFonts w:ascii="Arial" w:hAnsi="Arial" w:cs="Arial"/>
          <w:bCs/>
          <w:color w:val="auto"/>
          <w:lang w:val="sr-Cyrl-CS"/>
        </w:rPr>
        <w:tab/>
      </w:r>
      <w:r>
        <w:rPr>
          <w:rFonts w:ascii="Arial" w:hAnsi="Arial" w:cs="Arial"/>
          <w:bCs/>
          <w:color w:val="auto"/>
          <w:lang w:val="sr-Cyrl-CS"/>
        </w:rPr>
        <w:tab/>
      </w:r>
      <w:r w:rsidRPr="000860B7">
        <w:rPr>
          <w:rFonts w:ascii="Arial" w:hAnsi="Arial" w:cs="Arial"/>
          <w:bCs/>
          <w:color w:val="auto"/>
          <w:lang w:val="sr-Cyrl-CS"/>
        </w:rPr>
        <w:t xml:space="preserve"> М.</w:t>
      </w:r>
      <w:r>
        <w:rPr>
          <w:rFonts w:ascii="Arial" w:hAnsi="Arial" w:cs="Arial"/>
          <w:bCs/>
          <w:color w:val="auto"/>
          <w:lang w:val="sr-Cyrl-CS"/>
        </w:rPr>
        <w:t>П.</w:t>
      </w:r>
      <w:r>
        <w:rPr>
          <w:rFonts w:ascii="Arial" w:hAnsi="Arial" w:cs="Arial"/>
          <w:bCs/>
          <w:color w:val="auto"/>
          <w:lang w:val="sr-Cyrl-CS"/>
        </w:rPr>
        <w:tab/>
      </w:r>
      <w:r>
        <w:rPr>
          <w:rFonts w:ascii="Arial" w:hAnsi="Arial" w:cs="Arial"/>
          <w:bCs/>
          <w:color w:val="auto"/>
          <w:lang w:val="sr-Cyrl-CS"/>
        </w:rPr>
        <w:tab/>
      </w:r>
      <w:r>
        <w:rPr>
          <w:rFonts w:ascii="Arial" w:hAnsi="Arial" w:cs="Arial"/>
          <w:bCs/>
          <w:color w:val="auto"/>
          <w:lang w:val="sr-Cyrl-CS"/>
        </w:rPr>
        <w:tab/>
      </w:r>
      <w:r>
        <w:rPr>
          <w:rFonts w:ascii="Arial" w:hAnsi="Arial" w:cs="Arial"/>
          <w:bCs/>
          <w:color w:val="auto"/>
          <w:lang w:val="sr-Cyrl-CS"/>
        </w:rPr>
        <w:tab/>
      </w:r>
      <w:r w:rsidRPr="000860B7">
        <w:rPr>
          <w:rFonts w:ascii="Arial" w:hAnsi="Arial" w:cs="Arial"/>
          <w:bCs/>
          <w:color w:val="auto"/>
          <w:lang w:val="sr-Cyrl-CS"/>
        </w:rPr>
        <w:t>ПОНУЂАЧ</w:t>
      </w:r>
    </w:p>
    <w:p w:rsidR="00381432" w:rsidRPr="000860B7" w:rsidRDefault="00381432" w:rsidP="00381432">
      <w:pPr>
        <w:pStyle w:val="BodyText2"/>
        <w:spacing w:line="100" w:lineRule="atLeast"/>
        <w:jc w:val="both"/>
        <w:rPr>
          <w:rFonts w:ascii="Arial" w:hAnsi="Arial" w:cs="Arial"/>
          <w:bCs/>
          <w:color w:val="auto"/>
          <w:lang w:val="sr-Cyrl-CS"/>
        </w:rPr>
      </w:pPr>
    </w:p>
    <w:p w:rsidR="00381432" w:rsidRPr="000860B7"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t>__________________</w:t>
      </w:r>
    </w:p>
    <w:p w:rsidR="00381432" w:rsidRPr="000860B7"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r>
      <w:r w:rsidRPr="000860B7">
        <w:rPr>
          <w:rFonts w:ascii="Arial" w:hAnsi="Arial" w:cs="Arial"/>
          <w:bCs/>
          <w:color w:val="auto"/>
          <w:lang w:val="sr-Cyrl-CS"/>
        </w:rPr>
        <w:tab/>
        <w:t>Потпис овлашћеног лица</w:t>
      </w:r>
    </w:p>
    <w:p w:rsidR="00381432" w:rsidRPr="000860B7" w:rsidRDefault="00381432" w:rsidP="00381432">
      <w:pPr>
        <w:pStyle w:val="BodyText2"/>
        <w:spacing w:line="100" w:lineRule="atLeast"/>
        <w:jc w:val="both"/>
        <w:rPr>
          <w:rFonts w:ascii="Arial" w:hAnsi="Arial" w:cs="Arial"/>
          <w:bCs/>
          <w:color w:val="auto"/>
          <w:lang w:val="sr-Cyrl-CS"/>
        </w:rPr>
      </w:pPr>
    </w:p>
    <w:p w:rsidR="00381432" w:rsidRPr="001F0BF1" w:rsidRDefault="00381432" w:rsidP="00381432">
      <w:pPr>
        <w:pStyle w:val="BodyText2"/>
        <w:spacing w:line="100" w:lineRule="atLeast"/>
        <w:jc w:val="both"/>
        <w:rPr>
          <w:rFonts w:ascii="Arial" w:hAnsi="Arial" w:cs="Arial"/>
          <w:bCs/>
          <w:color w:val="auto"/>
          <w:lang w:val="sr-Cyrl-CS"/>
        </w:rPr>
      </w:pPr>
      <w:r w:rsidRPr="000860B7">
        <w:rPr>
          <w:rFonts w:ascii="Arial" w:hAnsi="Arial" w:cs="Arial"/>
          <w:bCs/>
          <w:color w:val="auto"/>
          <w:lang w:val="sr-Cyrl-CS"/>
        </w:rPr>
        <w:t>Напомена: Уколико понуду подноси група понуђача, изјава мора бити потписана од стране овлашћеног лица сваког по</w:t>
      </w:r>
      <w:r>
        <w:rPr>
          <w:rFonts w:ascii="Arial" w:hAnsi="Arial" w:cs="Arial"/>
          <w:bCs/>
          <w:color w:val="auto"/>
          <w:lang w:val="sr-Cyrl-CS"/>
        </w:rPr>
        <w:t>нуђача из групе понуђача и овер</w:t>
      </w:r>
      <w:r w:rsidRPr="000860B7">
        <w:rPr>
          <w:rFonts w:ascii="Arial" w:hAnsi="Arial" w:cs="Arial"/>
          <w:bCs/>
          <w:color w:val="auto"/>
          <w:lang w:val="sr-Cyrl-CS"/>
        </w:rPr>
        <w:t>ена печ</w:t>
      </w:r>
      <w:r>
        <w:rPr>
          <w:rFonts w:ascii="Arial" w:hAnsi="Arial" w:cs="Arial"/>
          <w:bCs/>
          <w:color w:val="auto"/>
          <w:lang w:val="sr-Cyrl-CS"/>
        </w:rPr>
        <w:t>атом</w:t>
      </w: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pStyle w:val="BodyText2"/>
        <w:spacing w:line="100" w:lineRule="atLeast"/>
        <w:jc w:val="both"/>
        <w:rPr>
          <w:rFonts w:ascii="Arial" w:hAnsi="Arial" w:cs="Arial"/>
          <w:b/>
          <w:bCs/>
          <w:i/>
          <w:color w:val="auto"/>
          <w:lang w:val="sr-Cyrl-CS"/>
        </w:rPr>
      </w:pPr>
    </w:p>
    <w:p w:rsidR="00381432" w:rsidRDefault="00381432" w:rsidP="00381432">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6.</w:t>
      </w:r>
      <w:r>
        <w:rPr>
          <w:rFonts w:ascii="Arial" w:hAnsi="Arial" w:cs="Arial"/>
          <w:b/>
          <w:bCs/>
          <w:i/>
          <w:iCs/>
          <w:sz w:val="28"/>
          <w:szCs w:val="28"/>
        </w:rPr>
        <w:t xml:space="preserve"> УПУТСТВО ПОНУЂАЧИМА КАКО ДА САЧИНЕ ПОНУДУ</w:t>
      </w:r>
    </w:p>
    <w:p w:rsidR="00381432" w:rsidRDefault="00381432" w:rsidP="00381432">
      <w:pPr>
        <w:shd w:val="clear" w:color="auto" w:fill="C6D9F1"/>
        <w:jc w:val="center"/>
        <w:rPr>
          <w:rFonts w:ascii="Arial" w:hAnsi="Arial" w:cs="Arial"/>
          <w:b/>
          <w:bCs/>
          <w:i/>
          <w:iCs/>
          <w:sz w:val="28"/>
          <w:szCs w:val="28"/>
        </w:rPr>
      </w:pPr>
    </w:p>
    <w:p w:rsidR="00381432" w:rsidRDefault="00381432" w:rsidP="0038143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1432" w:rsidRDefault="00381432" w:rsidP="00381432">
      <w:pPr>
        <w:jc w:val="both"/>
        <w:rPr>
          <w:rFonts w:ascii="Arial" w:hAnsi="Arial" w:cs="Arial"/>
        </w:rPr>
      </w:pPr>
      <w:r>
        <w:rPr>
          <w:rFonts w:ascii="Arial" w:hAnsi="Arial" w:cs="Arial"/>
        </w:rPr>
        <w:t>Понуђач подноси понуду на српском језику.</w:t>
      </w:r>
    </w:p>
    <w:p w:rsidR="00381432" w:rsidRDefault="00381432" w:rsidP="00381432">
      <w:pPr>
        <w:jc w:val="both"/>
        <w:rPr>
          <w:rFonts w:ascii="Arial" w:hAnsi="Arial" w:cs="Arial"/>
          <w:b/>
          <w:bCs/>
          <w:i/>
          <w:iCs/>
          <w:lang w:val="sr-Cyrl-CS"/>
        </w:rPr>
      </w:pPr>
      <w:r>
        <w:rPr>
          <w:rFonts w:ascii="Arial" w:hAnsi="Arial" w:cs="Arial"/>
          <w:b/>
          <w:bCs/>
          <w:i/>
          <w:iCs/>
          <w:lang w:val="sr-Cyrl-CS"/>
        </w:rPr>
        <w:t>2</w:t>
      </w:r>
      <w:r>
        <w:rPr>
          <w:rFonts w:ascii="Arial" w:hAnsi="Arial" w:cs="Arial"/>
          <w:b/>
          <w:bCs/>
          <w:i/>
          <w:iCs/>
        </w:rPr>
        <w:t>НАЧИН НА КОЈИ ПОНУДА МОРА ДА БУДЕ САЧИЊЕНА</w:t>
      </w:r>
    </w:p>
    <w:p w:rsidR="00381432" w:rsidRPr="00217883" w:rsidRDefault="00381432" w:rsidP="00381432">
      <w:pPr>
        <w:jc w:val="both"/>
        <w:rPr>
          <w:rFonts w:ascii="Arial" w:hAnsi="Arial" w:cs="Arial"/>
          <w:bCs/>
          <w:iCs/>
          <w:lang w:val="sr-Cyrl-CS"/>
        </w:rPr>
      </w:pPr>
      <w:r>
        <w:rPr>
          <w:rFonts w:ascii="Arial" w:hAnsi="Arial" w:cs="Arial"/>
          <w:bCs/>
          <w:iCs/>
          <w:lang w:val="sr-Cyrl-CS"/>
        </w:rPr>
        <w:t>Понуда треба да буде увезана на један од уобичајених начина како се листови не могу извлачити, нити накнадно убацивати и понуда мора бити стављена у коверат или кутију.</w:t>
      </w:r>
    </w:p>
    <w:p w:rsidR="00381432" w:rsidRPr="00217883" w:rsidRDefault="00381432" w:rsidP="00381432">
      <w:pPr>
        <w:ind w:left="720"/>
        <w:jc w:val="both"/>
        <w:rPr>
          <w:rFonts w:ascii="Arial" w:eastAsia="TimesNewRomanPSMT" w:hAnsi="Arial" w:cs="Arial"/>
          <w:bCs/>
          <w:lang w:val="sr-Cyrl-CS"/>
        </w:rPr>
      </w:pPr>
    </w:p>
    <w:p w:rsidR="00381432" w:rsidRDefault="00381432" w:rsidP="00381432">
      <w:pPr>
        <w:jc w:val="both"/>
        <w:rPr>
          <w:rFonts w:ascii="Arial" w:eastAsia="TimesNewRomanPSMT" w:hAnsi="Arial" w:cs="Arial"/>
          <w:bCs/>
        </w:rPr>
      </w:pPr>
      <w:r>
        <w:rPr>
          <w:rFonts w:ascii="Arial" w:eastAsia="TimesNewRomanPSMT" w:hAnsi="Arial" w:cs="Arial"/>
          <w:bCs/>
          <w:lang w:val="sr-Cyrl-CS"/>
        </w:rPr>
        <w:t>К</w:t>
      </w:r>
      <w:r>
        <w:rPr>
          <w:rFonts w:ascii="Arial" w:eastAsia="TimesNewRomanPSMT" w:hAnsi="Arial" w:cs="Arial"/>
          <w:bCs/>
        </w:rPr>
        <w:t>овер</w:t>
      </w:r>
      <w:r>
        <w:rPr>
          <w:rFonts w:ascii="Arial" w:eastAsia="TimesNewRomanPSMT" w:hAnsi="Arial" w:cs="Arial"/>
          <w:bCs/>
          <w:lang w:val="sr-Cyrl-CS"/>
        </w:rPr>
        <w:t>а</w:t>
      </w:r>
      <w:r>
        <w:rPr>
          <w:rFonts w:ascii="Arial" w:eastAsia="TimesNewRomanPSMT" w:hAnsi="Arial" w:cs="Arial"/>
          <w:bCs/>
        </w:rPr>
        <w:t>т или кутиј</w:t>
      </w:r>
      <w:r>
        <w:rPr>
          <w:rFonts w:ascii="Arial" w:eastAsia="TimesNewRomanPSMT" w:hAnsi="Arial" w:cs="Arial"/>
          <w:bCs/>
          <w:lang w:val="sr-Cyrl-CS"/>
        </w:rPr>
        <w:t>а треба да буде</w:t>
      </w:r>
      <w:r>
        <w:rPr>
          <w:rFonts w:ascii="Arial" w:eastAsia="TimesNewRomanPSMT" w:hAnsi="Arial" w:cs="Arial"/>
          <w:bCs/>
        </w:rPr>
        <w:t>, затворен</w:t>
      </w:r>
      <w:r>
        <w:rPr>
          <w:rFonts w:ascii="Arial" w:eastAsia="TimesNewRomanPSMT" w:hAnsi="Arial" w:cs="Arial"/>
          <w:bCs/>
          <w:lang w:val="sr-Cyrl-CS"/>
        </w:rPr>
        <w:t>а</w:t>
      </w:r>
      <w:r>
        <w:rPr>
          <w:rFonts w:ascii="Arial" w:eastAsia="TimesNewRomanPSMT" w:hAnsi="Arial" w:cs="Arial"/>
          <w:bCs/>
        </w:rPr>
        <w:t xml:space="preserve"> на начин да се приликом отварања понуда може са сигурношћу утврдити да се први пут отвара. </w:t>
      </w:r>
    </w:p>
    <w:p w:rsidR="00381432" w:rsidRDefault="00381432" w:rsidP="0038143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1432" w:rsidRDefault="00381432" w:rsidP="0038143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1432" w:rsidRDefault="00381432" w:rsidP="00381432">
      <w:pPr>
        <w:autoSpaceDE w:val="0"/>
        <w:autoSpaceDN w:val="0"/>
        <w:adjustRightInd w:val="0"/>
        <w:spacing w:line="240" w:lineRule="auto"/>
        <w:jc w:val="both"/>
        <w:rPr>
          <w:rFonts w:ascii="Arial" w:hAnsi="Arial" w:cs="Arial"/>
          <w:color w:val="FF0000"/>
          <w:lang w:val="sr-Cyrl-CS"/>
        </w:rPr>
      </w:pPr>
      <w:r>
        <w:rPr>
          <w:rFonts w:ascii="Arial" w:eastAsia="TimesNewRomanPSMT" w:hAnsi="Arial" w:cs="Arial"/>
          <w:bCs/>
        </w:rPr>
        <w:t>Понуду доставити на адресу: ..ОШ „ЂУРА ЈАКШИЋ“, УЛ.КРАЉА ПЕТРА I-9</w:t>
      </w:r>
      <w:r>
        <w:rPr>
          <w:rFonts w:ascii="Arial" w:eastAsia="TimesNewRomanPSMT" w:hAnsi="Arial" w:cs="Arial"/>
          <w:bCs/>
          <w:lang w:val="sr-Cyrl-CS"/>
        </w:rPr>
        <w:t xml:space="preserve">. </w:t>
      </w:r>
      <w:r>
        <w:rPr>
          <w:rFonts w:ascii="Arial" w:eastAsia="TimesNewRomanPSMT" w:hAnsi="Arial" w:cs="Arial"/>
          <w:bCs/>
        </w:rPr>
        <w:t xml:space="preserve">КАЋ са назнаком: </w:t>
      </w:r>
      <w:r>
        <w:rPr>
          <w:rFonts w:ascii="Arial" w:eastAsia="TimesNewRomanPS-BoldMT" w:hAnsi="Arial" w:cs="Arial"/>
          <w:b/>
          <w:bCs/>
        </w:rPr>
        <w:t>,,Понуда за јавну набавку</w:t>
      </w:r>
      <w:r>
        <w:rPr>
          <w:rFonts w:ascii="Arial" w:hAnsi="Arial" w:cs="Arial"/>
        </w:rPr>
        <w:t xml:space="preserve"> </w:t>
      </w:r>
      <w:r w:rsidRPr="00587CD6">
        <w:rPr>
          <w:rFonts w:ascii="Arial" w:hAnsi="Arial" w:cs="Arial"/>
          <w:lang w:val="sr-Cyrl-CS"/>
        </w:rPr>
        <w:t>У</w:t>
      </w:r>
      <w:r w:rsidRPr="00587CD6">
        <w:rPr>
          <w:rFonts w:ascii="Arial" w:hAnsi="Arial" w:cs="Arial"/>
        </w:rPr>
        <w:t>слуге</w:t>
      </w:r>
      <w:r>
        <w:rPr>
          <w:rFonts w:ascii="Arial" w:hAnsi="Arial" w:cs="Arial"/>
          <w:lang w:val="sr-Cyrl-CS"/>
        </w:rPr>
        <w:t xml:space="preserve"> </w:t>
      </w:r>
      <w:r>
        <w:rPr>
          <w:rFonts w:ascii="Arial" w:hAnsi="Arial" w:cs="Arial"/>
        </w:rPr>
        <w:t>осигурања ученика, запослених и</w:t>
      </w:r>
      <w:r>
        <w:rPr>
          <w:rFonts w:ascii="Arial" w:hAnsi="Arial" w:cs="Arial"/>
          <w:lang w:val="sr-Cyrl-CS"/>
        </w:rPr>
        <w:t xml:space="preserve"> </w:t>
      </w:r>
      <w:r>
        <w:rPr>
          <w:rFonts w:ascii="Arial" w:hAnsi="Arial" w:cs="Arial"/>
        </w:rPr>
        <w:t>имовине) –ПАРТИЈА бр.______ ЈН БР 3/201</w:t>
      </w:r>
      <w:r w:rsidR="005C4802">
        <w:rPr>
          <w:rFonts w:ascii="Arial" w:hAnsi="Arial" w:cs="Arial"/>
        </w:rPr>
        <w:t>7</w:t>
      </w:r>
      <w:r>
        <w:rPr>
          <w:rFonts w:ascii="Arial" w:hAnsi="Arial" w:cs="Arial"/>
        </w:rPr>
        <w:t xml:space="preserve">- НЕ ОТВАРАТИ </w:t>
      </w:r>
      <w:r w:rsidRPr="00885F68">
        <w:rPr>
          <w:rFonts w:ascii="Arial" w:hAnsi="Arial" w:cs="Arial"/>
          <w:color w:val="FF0000"/>
        </w:rPr>
        <w:t xml:space="preserve"> </w:t>
      </w:r>
    </w:p>
    <w:p w:rsidR="00381432" w:rsidRPr="00895922" w:rsidRDefault="00381432" w:rsidP="00381432">
      <w:pPr>
        <w:autoSpaceDE w:val="0"/>
        <w:autoSpaceDN w:val="0"/>
        <w:adjustRightInd w:val="0"/>
        <w:spacing w:line="240" w:lineRule="auto"/>
        <w:jc w:val="both"/>
        <w:rPr>
          <w:rFonts w:ascii="Arial" w:hAnsi="Arial" w:cs="Arial"/>
          <w:i/>
          <w:iCs/>
          <w:color w:val="FF0000"/>
          <w:lang w:val="sr-Cyrl-CS"/>
        </w:rPr>
      </w:pPr>
      <w:r w:rsidRPr="00EC5C16">
        <w:rPr>
          <w:rFonts w:ascii="Arial" w:hAnsi="Arial" w:cs="Arial"/>
        </w:rPr>
        <w:t>Понуда се сматра благовременом уколико је примљена од стране наручиоц</w:t>
      </w:r>
      <w:r>
        <w:rPr>
          <w:rFonts w:ascii="Arial" w:hAnsi="Arial" w:cs="Arial"/>
        </w:rPr>
        <w:t xml:space="preserve">а до </w:t>
      </w:r>
      <w:r>
        <w:rPr>
          <w:rFonts w:ascii="Arial" w:hAnsi="Arial" w:cs="Arial"/>
          <w:b/>
          <w:u w:val="single"/>
          <w:lang w:val="sr-Cyrl-CS"/>
        </w:rPr>
        <w:t xml:space="preserve">                 часова</w:t>
      </w:r>
    </w:p>
    <w:p w:rsidR="00381432" w:rsidRDefault="00381432" w:rsidP="00381432">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81432" w:rsidRPr="00BE10D1" w:rsidRDefault="00381432" w:rsidP="00381432">
      <w:pPr>
        <w:autoSpaceDE w:val="0"/>
        <w:autoSpaceDN w:val="0"/>
        <w:adjustRightInd w:val="0"/>
        <w:spacing w:line="240" w:lineRule="auto"/>
        <w:jc w:val="both"/>
        <w:rPr>
          <w:rFonts w:ascii="Arial" w:hAnsi="Arial" w:cs="Arial"/>
          <w:color w:val="FF0000"/>
        </w:rPr>
      </w:pPr>
    </w:p>
    <w:p w:rsidR="00381432" w:rsidRPr="00E6275B" w:rsidRDefault="00381432" w:rsidP="00381432">
      <w:pPr>
        <w:autoSpaceDE w:val="0"/>
        <w:autoSpaceDN w:val="0"/>
        <w:adjustRightInd w:val="0"/>
        <w:spacing w:line="240" w:lineRule="auto"/>
        <w:jc w:val="both"/>
        <w:rPr>
          <w:rFonts w:ascii="Arial" w:hAnsi="Arial" w:cs="Arial"/>
        </w:rPr>
      </w:pPr>
      <w:r w:rsidRPr="00E6275B">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381432" w:rsidRDefault="00381432" w:rsidP="00381432">
      <w:pPr>
        <w:autoSpaceDE w:val="0"/>
        <w:autoSpaceDN w:val="0"/>
        <w:adjustRightInd w:val="0"/>
        <w:spacing w:line="240" w:lineRule="auto"/>
        <w:jc w:val="both"/>
        <w:rPr>
          <w:rFonts w:ascii="Arial" w:hAnsi="Arial" w:cs="Arial"/>
        </w:rPr>
      </w:pPr>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1432" w:rsidRPr="00695D03" w:rsidRDefault="00381432" w:rsidP="00381432">
      <w:pPr>
        <w:autoSpaceDE w:val="0"/>
        <w:autoSpaceDN w:val="0"/>
        <w:adjustRightInd w:val="0"/>
        <w:spacing w:line="240" w:lineRule="auto"/>
        <w:jc w:val="both"/>
        <w:rPr>
          <w:rFonts w:ascii="Arial" w:hAnsi="Arial" w:cs="Arial"/>
          <w:lang w:val="sr-Cyrl-CS"/>
        </w:rPr>
      </w:pPr>
      <w:r>
        <w:rPr>
          <w:rFonts w:ascii="Arial" w:hAnsi="Arial" w:cs="Arial"/>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81432" w:rsidRPr="00E6275B" w:rsidRDefault="00381432" w:rsidP="00381432">
      <w:pPr>
        <w:autoSpaceDE w:val="0"/>
        <w:autoSpaceDN w:val="0"/>
        <w:adjustRightInd w:val="0"/>
        <w:spacing w:line="240" w:lineRule="auto"/>
        <w:jc w:val="both"/>
        <w:rPr>
          <w:rFonts w:ascii="Arial" w:hAnsi="Arial" w:cs="Arial"/>
        </w:rPr>
      </w:pPr>
    </w:p>
    <w:p w:rsidR="00381432" w:rsidRDefault="00381432" w:rsidP="00381432">
      <w:pPr>
        <w:jc w:val="both"/>
        <w:rPr>
          <w:rFonts w:ascii="Arial" w:eastAsia="TimesNewRomanPSMT" w:hAnsi="Arial" w:cs="Arial"/>
          <w:bCs/>
        </w:rPr>
      </w:pPr>
      <w:r>
        <w:rPr>
          <w:rFonts w:ascii="Arial" w:hAnsi="Arial" w:cs="Arial"/>
          <w:b/>
        </w:rPr>
        <w:t xml:space="preserve">  </w:t>
      </w:r>
    </w:p>
    <w:p w:rsidR="00381432" w:rsidRDefault="00381432" w:rsidP="00381432">
      <w:pPr>
        <w:pStyle w:val="ListParagraph"/>
        <w:ind w:left="0"/>
        <w:jc w:val="both"/>
        <w:rPr>
          <w:rFonts w:ascii="Arial" w:hAnsi="Arial" w:cs="Arial"/>
          <w:bCs/>
          <w:i/>
          <w:iCs/>
          <w:lang w:val="sr-Cyrl-CS"/>
        </w:rPr>
      </w:pPr>
    </w:p>
    <w:p w:rsidR="00381432" w:rsidRDefault="00381432" w:rsidP="00381432">
      <w:pPr>
        <w:pStyle w:val="ListParagraph"/>
        <w:ind w:left="0"/>
        <w:jc w:val="both"/>
        <w:rPr>
          <w:rFonts w:ascii="Arial" w:hAnsi="Arial" w:cs="Arial"/>
          <w:b/>
          <w:bCs/>
          <w:iCs/>
          <w:sz w:val="28"/>
          <w:szCs w:val="28"/>
          <w:lang w:val="sr-Cyrl-CS"/>
        </w:rPr>
      </w:pPr>
      <w:r>
        <w:rPr>
          <w:rFonts w:ascii="Arial" w:hAnsi="Arial" w:cs="Arial"/>
          <w:b/>
          <w:bCs/>
          <w:iCs/>
          <w:sz w:val="28"/>
          <w:szCs w:val="28"/>
          <w:lang w:val="sr-Cyrl-CS"/>
        </w:rPr>
        <w:lastRenderedPageBreak/>
        <w:t>3.</w:t>
      </w:r>
      <w:r w:rsidRPr="00236264">
        <w:rPr>
          <w:rFonts w:ascii="Arial" w:hAnsi="Arial" w:cs="Arial"/>
          <w:b/>
          <w:bCs/>
          <w:iCs/>
          <w:sz w:val="28"/>
          <w:szCs w:val="28"/>
          <w:lang w:val="sr-Cyrl-CS"/>
        </w:rPr>
        <w:t>ОТВАРАЊЕ ПОНУДА</w:t>
      </w:r>
    </w:p>
    <w:p w:rsidR="00381432" w:rsidRDefault="00381432" w:rsidP="00381432">
      <w:pPr>
        <w:pStyle w:val="ListParagraph"/>
        <w:ind w:left="0"/>
        <w:jc w:val="both"/>
        <w:rPr>
          <w:rFonts w:ascii="Arial" w:hAnsi="Arial" w:cs="Arial"/>
          <w:b/>
          <w:bCs/>
          <w:iCs/>
          <w:sz w:val="28"/>
          <w:szCs w:val="28"/>
          <w:lang w:val="sr-Cyrl-CS"/>
        </w:rPr>
      </w:pPr>
    </w:p>
    <w:p w:rsidR="00381432" w:rsidRPr="00E13891" w:rsidRDefault="00381432" w:rsidP="00381432">
      <w:pPr>
        <w:pStyle w:val="ListParagraph"/>
        <w:ind w:left="0"/>
        <w:jc w:val="both"/>
        <w:rPr>
          <w:rFonts w:ascii="Arial" w:hAnsi="Arial" w:cs="Arial"/>
          <w:bCs/>
          <w:iCs/>
        </w:rPr>
      </w:pPr>
      <w:r w:rsidRPr="00E13891">
        <w:rPr>
          <w:rFonts w:ascii="Arial" w:hAnsi="Arial" w:cs="Arial"/>
          <w:bCs/>
          <w:iCs/>
          <w:lang w:val="sr-Cyrl-CS"/>
        </w:rPr>
        <w:t>Јавно отварање пон</w:t>
      </w:r>
      <w:r>
        <w:rPr>
          <w:rFonts w:ascii="Arial" w:hAnsi="Arial" w:cs="Arial"/>
          <w:bCs/>
          <w:iCs/>
          <w:lang w:val="sr-Cyrl-CS"/>
        </w:rPr>
        <w:t xml:space="preserve">уда одржаће се </w:t>
      </w:r>
      <w:r>
        <w:rPr>
          <w:rFonts w:ascii="Arial" w:hAnsi="Arial" w:cs="Arial"/>
          <w:b/>
          <w:bCs/>
          <w:iCs/>
          <w:u w:val="single"/>
          <w:lang w:val="sr-Cyrl-CS"/>
        </w:rPr>
        <w:t xml:space="preserve">дана      </w:t>
      </w:r>
      <w:r w:rsidRPr="00DD4802">
        <w:rPr>
          <w:rFonts w:ascii="Arial" w:hAnsi="Arial" w:cs="Arial"/>
          <w:b/>
          <w:bCs/>
          <w:iCs/>
          <w:u w:val="single"/>
          <w:lang w:val="sr-Cyrl-CS"/>
        </w:rPr>
        <w:t xml:space="preserve"> у час</w:t>
      </w:r>
      <w:r w:rsidRPr="00E13891">
        <w:rPr>
          <w:rFonts w:ascii="Arial" w:hAnsi="Arial" w:cs="Arial"/>
          <w:bCs/>
          <w:iCs/>
          <w:lang w:val="sr-Cyrl-CS"/>
        </w:rPr>
        <w:t>. на адреси: ОШ „</w:t>
      </w:r>
      <w:r>
        <w:rPr>
          <w:rFonts w:ascii="Arial" w:hAnsi="Arial" w:cs="Arial"/>
          <w:bCs/>
          <w:iCs/>
          <w:lang w:val="sr-Cyrl-CS"/>
        </w:rPr>
        <w:t>ЂУРА ЈАКШИЋ</w:t>
      </w:r>
      <w:r w:rsidRPr="00E13891">
        <w:rPr>
          <w:rFonts w:ascii="Arial" w:hAnsi="Arial" w:cs="Arial"/>
          <w:bCs/>
          <w:iCs/>
          <w:lang w:val="sr-Cyrl-CS"/>
        </w:rPr>
        <w:t>“,</w:t>
      </w:r>
      <w:r>
        <w:rPr>
          <w:rFonts w:ascii="Arial" w:hAnsi="Arial" w:cs="Arial"/>
          <w:bCs/>
          <w:iCs/>
          <w:lang w:val="sr-Cyrl-CS"/>
        </w:rPr>
        <w:t xml:space="preserve">КАЋ, </w:t>
      </w:r>
      <w:r w:rsidRPr="00E13891">
        <w:rPr>
          <w:rFonts w:ascii="Arial" w:hAnsi="Arial" w:cs="Arial"/>
          <w:bCs/>
          <w:iCs/>
          <w:lang w:val="sr-Cyrl-CS"/>
        </w:rPr>
        <w:t xml:space="preserve"> ул.</w:t>
      </w:r>
      <w:r>
        <w:rPr>
          <w:rFonts w:ascii="Arial" w:hAnsi="Arial" w:cs="Arial"/>
          <w:bCs/>
          <w:iCs/>
          <w:lang w:val="sr-Cyrl-CS"/>
        </w:rPr>
        <w:t xml:space="preserve"> КРАЉА ПЕТРА </w:t>
      </w:r>
      <w:r>
        <w:rPr>
          <w:rFonts w:ascii="Arial" w:hAnsi="Arial" w:cs="Arial"/>
          <w:bCs/>
          <w:iCs/>
        </w:rPr>
        <w:t>I-9</w:t>
      </w:r>
      <w:r w:rsidRPr="00E13891">
        <w:rPr>
          <w:rFonts w:ascii="Arial" w:hAnsi="Arial" w:cs="Arial"/>
          <w:bCs/>
          <w:iCs/>
          <w:lang w:val="sr-Cyrl-CS"/>
        </w:rPr>
        <w:t>. На првом спрату- управа школе</w:t>
      </w:r>
    </w:p>
    <w:p w:rsidR="00381432" w:rsidRDefault="00381432" w:rsidP="00381432">
      <w:pPr>
        <w:pStyle w:val="ListParagraph"/>
        <w:jc w:val="both"/>
        <w:rPr>
          <w:rFonts w:ascii="Arial" w:hAnsi="Arial" w:cs="Arial"/>
          <w:bCs/>
          <w:i/>
          <w:iCs/>
        </w:rPr>
      </w:pPr>
    </w:p>
    <w:p w:rsidR="00381432" w:rsidRDefault="00381432" w:rsidP="00381432">
      <w:pPr>
        <w:pStyle w:val="ListParagraph"/>
        <w:ind w:left="0"/>
        <w:jc w:val="both"/>
        <w:rPr>
          <w:rFonts w:ascii="Arial" w:hAnsi="Arial" w:cs="Arial"/>
          <w:b/>
          <w:bCs/>
          <w:i/>
          <w:iCs/>
          <w:sz w:val="28"/>
          <w:szCs w:val="28"/>
          <w:lang w:val="sr-Cyrl-CS"/>
        </w:rPr>
      </w:pPr>
    </w:p>
    <w:p w:rsidR="005C4802" w:rsidRDefault="005C4802" w:rsidP="00381432">
      <w:pPr>
        <w:pStyle w:val="ListParagraph"/>
        <w:ind w:left="0"/>
        <w:jc w:val="both"/>
        <w:rPr>
          <w:rFonts w:ascii="Arial" w:hAnsi="Arial" w:cs="Arial"/>
          <w:b/>
          <w:bCs/>
          <w:i/>
          <w:iCs/>
          <w:sz w:val="28"/>
          <w:szCs w:val="28"/>
          <w:lang w:val="sr-Cyrl-CS"/>
        </w:rPr>
      </w:pPr>
    </w:p>
    <w:p w:rsidR="005C4802" w:rsidRDefault="005C4802" w:rsidP="00381432">
      <w:pPr>
        <w:pStyle w:val="ListParagraph"/>
        <w:ind w:left="0"/>
        <w:jc w:val="both"/>
        <w:rPr>
          <w:rFonts w:ascii="Arial" w:hAnsi="Arial" w:cs="Arial"/>
          <w:b/>
          <w:bCs/>
          <w:i/>
          <w:iCs/>
          <w:sz w:val="28"/>
          <w:szCs w:val="28"/>
          <w:lang w:val="sr-Cyrl-CS"/>
        </w:rPr>
      </w:pPr>
    </w:p>
    <w:p w:rsidR="005C4802" w:rsidRDefault="005C4802" w:rsidP="00381432">
      <w:pPr>
        <w:pStyle w:val="ListParagraph"/>
        <w:ind w:left="0"/>
        <w:jc w:val="both"/>
        <w:rPr>
          <w:rFonts w:ascii="Arial" w:hAnsi="Arial" w:cs="Arial"/>
          <w:b/>
          <w:bCs/>
          <w:i/>
          <w:iCs/>
          <w:sz w:val="28"/>
          <w:szCs w:val="28"/>
          <w:lang w:val="sr-Cyrl-CS"/>
        </w:rPr>
      </w:pPr>
    </w:p>
    <w:p w:rsidR="005C4802" w:rsidRDefault="005C4802" w:rsidP="00381432">
      <w:pPr>
        <w:pStyle w:val="ListParagraph"/>
        <w:ind w:left="0"/>
        <w:jc w:val="both"/>
        <w:rPr>
          <w:rFonts w:ascii="Arial" w:hAnsi="Arial" w:cs="Arial"/>
          <w:b/>
          <w:bCs/>
          <w:i/>
          <w:iCs/>
          <w:sz w:val="28"/>
          <w:szCs w:val="28"/>
          <w:lang w:val="sr-Cyrl-CS"/>
        </w:rPr>
      </w:pPr>
    </w:p>
    <w:p w:rsidR="005C4802" w:rsidRDefault="005C4802" w:rsidP="00381432">
      <w:pPr>
        <w:pStyle w:val="ListParagraph"/>
        <w:ind w:left="0"/>
        <w:jc w:val="both"/>
        <w:rPr>
          <w:rFonts w:ascii="Arial" w:hAnsi="Arial" w:cs="Arial"/>
          <w:b/>
          <w:bCs/>
          <w:i/>
          <w:iCs/>
          <w:sz w:val="28"/>
          <w:szCs w:val="28"/>
          <w:lang w:val="sr-Cyrl-CS"/>
        </w:rPr>
      </w:pPr>
    </w:p>
    <w:p w:rsidR="00381432" w:rsidRPr="00225BC0" w:rsidRDefault="00381432" w:rsidP="00381432">
      <w:pPr>
        <w:pStyle w:val="ListParagraph"/>
        <w:ind w:left="0"/>
        <w:jc w:val="both"/>
        <w:rPr>
          <w:rFonts w:ascii="Arial" w:hAnsi="Arial" w:cs="Arial"/>
          <w:b/>
          <w:bCs/>
          <w:iCs/>
          <w:sz w:val="28"/>
          <w:szCs w:val="28"/>
        </w:rPr>
      </w:pPr>
      <w:r w:rsidRPr="00225BC0">
        <w:rPr>
          <w:rFonts w:ascii="Arial" w:hAnsi="Arial" w:cs="Arial"/>
          <w:b/>
          <w:bCs/>
          <w:i/>
          <w:iCs/>
          <w:sz w:val="28"/>
          <w:szCs w:val="28"/>
          <w:lang w:val="sr-Cyrl-CS"/>
        </w:rPr>
        <w:t xml:space="preserve">4 </w:t>
      </w:r>
      <w:r w:rsidRPr="00225BC0">
        <w:rPr>
          <w:rFonts w:ascii="Arial" w:hAnsi="Arial" w:cs="Arial"/>
          <w:b/>
          <w:bCs/>
          <w:i/>
          <w:iCs/>
          <w:sz w:val="28"/>
          <w:szCs w:val="28"/>
        </w:rPr>
        <w:t>.</w:t>
      </w:r>
      <w:r w:rsidRPr="00225BC0">
        <w:rPr>
          <w:rFonts w:ascii="Arial" w:hAnsi="Arial" w:cs="Arial"/>
          <w:b/>
          <w:bCs/>
          <w:iCs/>
          <w:sz w:val="28"/>
          <w:szCs w:val="28"/>
        </w:rPr>
        <w:t>ПАРТИЈЕ</w:t>
      </w:r>
    </w:p>
    <w:p w:rsidR="00381432" w:rsidRDefault="00381432" w:rsidP="00381432">
      <w:pPr>
        <w:pStyle w:val="ListParagraph"/>
        <w:ind w:left="0"/>
        <w:jc w:val="both"/>
        <w:rPr>
          <w:rFonts w:ascii="Arial" w:hAnsi="Arial" w:cs="Arial"/>
          <w:bCs/>
          <w:iCs/>
          <w:lang w:val="sr-Cyrl-CS"/>
        </w:rPr>
      </w:pPr>
    </w:p>
    <w:p w:rsidR="00381432" w:rsidRPr="00E20278" w:rsidRDefault="00381432" w:rsidP="00381432">
      <w:pPr>
        <w:pStyle w:val="ListParagraph"/>
        <w:ind w:left="0"/>
        <w:jc w:val="both"/>
        <w:rPr>
          <w:rFonts w:ascii="Arial" w:hAnsi="Arial" w:cs="Arial"/>
          <w:bCs/>
          <w:iCs/>
        </w:rPr>
      </w:pPr>
      <w:r w:rsidRPr="00E20278">
        <w:rPr>
          <w:rFonts w:ascii="Arial" w:hAnsi="Arial" w:cs="Arial"/>
          <w:bCs/>
          <w:iCs/>
        </w:rPr>
        <w:t>Понуђач може да поднесе понуду за једну и</w:t>
      </w:r>
      <w:r>
        <w:rPr>
          <w:rFonts w:ascii="Arial" w:hAnsi="Arial" w:cs="Arial"/>
          <w:bCs/>
          <w:iCs/>
        </w:rPr>
        <w:t>ли две  партије</w:t>
      </w:r>
      <w:r w:rsidRPr="00E20278">
        <w:rPr>
          <w:rFonts w:ascii="Arial" w:hAnsi="Arial" w:cs="Arial"/>
          <w:bCs/>
          <w:iCs/>
        </w:rPr>
        <w:t>. Понуда мора да обухвати најмање једну целокупну партију.</w:t>
      </w:r>
    </w:p>
    <w:p w:rsidR="00381432" w:rsidRDefault="00381432" w:rsidP="00381432">
      <w:pPr>
        <w:pStyle w:val="ListParagraph"/>
        <w:ind w:left="0"/>
        <w:jc w:val="both"/>
        <w:rPr>
          <w:rFonts w:ascii="Arial" w:hAnsi="Arial" w:cs="Arial"/>
          <w:bCs/>
          <w:iCs/>
          <w:lang w:val="sr-Cyrl-CS"/>
        </w:rPr>
      </w:pPr>
    </w:p>
    <w:p w:rsidR="00381432" w:rsidRDefault="00381432" w:rsidP="00381432">
      <w:pPr>
        <w:pStyle w:val="ListParagraph"/>
        <w:ind w:left="0"/>
        <w:jc w:val="both"/>
        <w:rPr>
          <w:rFonts w:ascii="Arial" w:hAnsi="Arial" w:cs="Arial"/>
          <w:bCs/>
          <w:iCs/>
          <w:lang w:val="sr-Cyrl-CS"/>
        </w:rPr>
      </w:pPr>
    </w:p>
    <w:p w:rsidR="00381432" w:rsidRDefault="00381432" w:rsidP="00381432">
      <w:pPr>
        <w:pStyle w:val="ListParagraph"/>
        <w:ind w:left="0"/>
        <w:jc w:val="both"/>
        <w:rPr>
          <w:rFonts w:ascii="Arial" w:hAnsi="Arial" w:cs="Arial"/>
          <w:bCs/>
          <w:iCs/>
          <w:lang w:val="sr-Cyrl-CS"/>
        </w:rPr>
      </w:pPr>
      <w:r>
        <w:rPr>
          <w:rFonts w:ascii="Arial" w:hAnsi="Arial" w:cs="Arial"/>
          <w:bCs/>
          <w:iCs/>
          <w:lang w:val="sr-Cyrl-CS"/>
        </w:rPr>
        <w:t>Понуђач је дужан да у понуди наведе да ли се понуда односи на целокупну набавку или само на одређену партију</w:t>
      </w:r>
    </w:p>
    <w:p w:rsidR="00381432" w:rsidRDefault="00381432" w:rsidP="00381432">
      <w:pPr>
        <w:pStyle w:val="ListParagraph"/>
        <w:ind w:left="0"/>
        <w:jc w:val="both"/>
        <w:rPr>
          <w:rFonts w:ascii="Arial" w:hAnsi="Arial" w:cs="Arial"/>
          <w:bCs/>
          <w:iCs/>
          <w:lang w:val="sr-Cyrl-CS"/>
        </w:rPr>
      </w:pPr>
    </w:p>
    <w:p w:rsidR="00381432" w:rsidRDefault="00381432" w:rsidP="00381432">
      <w:pPr>
        <w:pStyle w:val="ListParagraph"/>
        <w:ind w:left="0"/>
        <w:jc w:val="both"/>
        <w:rPr>
          <w:rFonts w:ascii="Arial" w:hAnsi="Arial" w:cs="Arial"/>
          <w:bCs/>
          <w:iCs/>
        </w:rPr>
      </w:pPr>
      <w:r w:rsidRPr="00E20278">
        <w:rPr>
          <w:rFonts w:ascii="Arial" w:hAnsi="Arial" w:cs="Arial"/>
          <w:bCs/>
          <w:iCs/>
        </w:rPr>
        <w:t>У случају да понуђач поднесе понуду за две партије, оне морају бити поднете</w:t>
      </w:r>
      <w:r>
        <w:rPr>
          <w:rFonts w:ascii="Arial" w:hAnsi="Arial" w:cs="Arial"/>
          <w:bCs/>
          <w:iCs/>
        </w:rPr>
        <w:t xml:space="preserve"> тако да се може оцењивати свака партија посебно.</w:t>
      </w:r>
    </w:p>
    <w:p w:rsidR="00381432" w:rsidRPr="001537BB" w:rsidRDefault="00381432" w:rsidP="00381432">
      <w:pPr>
        <w:pStyle w:val="ListParagraph"/>
        <w:ind w:left="0"/>
        <w:jc w:val="both"/>
        <w:rPr>
          <w:rFonts w:ascii="Arial" w:hAnsi="Arial" w:cs="Arial"/>
          <w:bCs/>
          <w:iCs/>
          <w:lang w:val="sr-Cyrl-CS"/>
        </w:rPr>
      </w:pPr>
      <w:r>
        <w:rPr>
          <w:rFonts w:ascii="Arial" w:hAnsi="Arial" w:cs="Arial"/>
          <w:bCs/>
          <w:iCs/>
        </w:rPr>
        <w:t>Уколико понуђач подноси понуду  за две партије, потребно је да достави</w:t>
      </w:r>
      <w:r>
        <w:rPr>
          <w:rFonts w:ascii="Arial" w:hAnsi="Arial" w:cs="Arial"/>
          <w:bCs/>
          <w:iCs/>
          <w:lang w:val="sr-Cyrl-CS"/>
        </w:rPr>
        <w:t>:</w:t>
      </w:r>
    </w:p>
    <w:p w:rsidR="00381432" w:rsidRPr="00DD4802" w:rsidRDefault="00381432" w:rsidP="00381432">
      <w:pPr>
        <w:pStyle w:val="ListParagraph"/>
        <w:ind w:left="360"/>
        <w:jc w:val="both"/>
        <w:rPr>
          <w:rFonts w:ascii="Arial" w:hAnsi="Arial" w:cs="Arial"/>
          <w:bCs/>
          <w:iCs/>
          <w:u w:val="single"/>
        </w:rPr>
      </w:pPr>
    </w:p>
    <w:p w:rsidR="00381432" w:rsidRPr="00DD4802" w:rsidRDefault="00381432" w:rsidP="00381432">
      <w:pPr>
        <w:pStyle w:val="ListParagraph"/>
        <w:jc w:val="both"/>
        <w:rPr>
          <w:rFonts w:ascii="Arial" w:hAnsi="Arial" w:cs="Arial"/>
          <w:bCs/>
          <w:iCs/>
          <w:u w:val="single"/>
        </w:rPr>
      </w:pPr>
    </w:p>
    <w:p w:rsidR="00381432" w:rsidRPr="001537BB" w:rsidRDefault="00381432" w:rsidP="00381432">
      <w:pPr>
        <w:pStyle w:val="ListParagraph"/>
        <w:numPr>
          <w:ilvl w:val="0"/>
          <w:numId w:val="27"/>
        </w:numPr>
        <w:suppressAutoHyphens/>
        <w:spacing w:after="0" w:line="100" w:lineRule="atLeast"/>
        <w:contextualSpacing w:val="0"/>
        <w:jc w:val="both"/>
        <w:rPr>
          <w:rFonts w:ascii="Arial" w:hAnsi="Arial" w:cs="Arial"/>
          <w:bCs/>
          <w:iCs/>
          <w:u w:val="single"/>
        </w:rPr>
      </w:pPr>
      <w:r w:rsidRPr="003A5A76">
        <w:rPr>
          <w:rFonts w:ascii="Arial" w:hAnsi="Arial" w:cs="Arial"/>
          <w:bCs/>
          <w:iCs/>
          <w:u w:val="single"/>
        </w:rPr>
        <w:t>За сваку партију посебно</w:t>
      </w:r>
    </w:p>
    <w:p w:rsidR="00381432" w:rsidRPr="003A5A76" w:rsidRDefault="00381432" w:rsidP="00381432">
      <w:pPr>
        <w:pStyle w:val="ListParagraph"/>
        <w:jc w:val="both"/>
        <w:rPr>
          <w:rFonts w:ascii="Arial" w:hAnsi="Arial" w:cs="Arial"/>
          <w:bCs/>
          <w:iCs/>
          <w:u w:val="single"/>
        </w:rPr>
      </w:pPr>
    </w:p>
    <w:p w:rsidR="00381432" w:rsidRDefault="00381432" w:rsidP="00381432">
      <w:pPr>
        <w:pStyle w:val="ListParagraph"/>
        <w:numPr>
          <w:ilvl w:val="0"/>
          <w:numId w:val="21"/>
        </w:numPr>
        <w:suppressAutoHyphens/>
        <w:spacing w:after="0" w:line="100" w:lineRule="atLeast"/>
        <w:contextualSpacing w:val="0"/>
        <w:jc w:val="both"/>
        <w:rPr>
          <w:rFonts w:ascii="Arial" w:hAnsi="Arial" w:cs="Arial"/>
          <w:bCs/>
          <w:iCs/>
        </w:rPr>
      </w:pPr>
      <w:r w:rsidRPr="003A5A76">
        <w:rPr>
          <w:rFonts w:ascii="Arial" w:hAnsi="Arial" w:cs="Arial"/>
          <w:b/>
          <w:bCs/>
          <w:iCs/>
        </w:rPr>
        <w:t>ОБРАЗАЦ ПОНУДЕ</w:t>
      </w:r>
      <w:r>
        <w:rPr>
          <w:rFonts w:ascii="Arial" w:hAnsi="Arial" w:cs="Arial"/>
          <w:bCs/>
          <w:iCs/>
        </w:rPr>
        <w:t>- попуњен, потписан</w:t>
      </w:r>
      <w:r>
        <w:rPr>
          <w:rFonts w:ascii="Arial" w:hAnsi="Arial" w:cs="Arial"/>
          <w:bCs/>
          <w:iCs/>
          <w:lang w:val="sr-Cyrl-CS"/>
        </w:rPr>
        <w:t xml:space="preserve"> од стране овлашћеног лица </w:t>
      </w:r>
      <w:r>
        <w:rPr>
          <w:rFonts w:ascii="Arial" w:hAnsi="Arial" w:cs="Arial"/>
          <w:bCs/>
          <w:iCs/>
        </w:rPr>
        <w:t>и печатом оверен</w:t>
      </w:r>
    </w:p>
    <w:p w:rsidR="00381432" w:rsidRPr="00DD4802" w:rsidRDefault="00381432" w:rsidP="00381432">
      <w:pPr>
        <w:pStyle w:val="ListParagraph"/>
        <w:numPr>
          <w:ilvl w:val="0"/>
          <w:numId w:val="21"/>
        </w:numPr>
        <w:suppressAutoHyphens/>
        <w:spacing w:after="0" w:line="100" w:lineRule="atLeast"/>
        <w:contextualSpacing w:val="0"/>
        <w:jc w:val="both"/>
        <w:rPr>
          <w:rFonts w:ascii="Arial" w:hAnsi="Arial" w:cs="Arial"/>
          <w:bCs/>
          <w:iCs/>
        </w:rPr>
      </w:pPr>
      <w:r w:rsidRPr="00DD4802">
        <w:rPr>
          <w:rFonts w:ascii="Arial" w:hAnsi="Arial" w:cs="Arial"/>
          <w:b/>
          <w:bCs/>
          <w:iCs/>
        </w:rPr>
        <w:t xml:space="preserve">ОБРАЗАЦ ТЕХНИЧКЕ СПЕЦИФИКАЦИЈЕ </w:t>
      </w:r>
      <w:r w:rsidRPr="00DD4802">
        <w:rPr>
          <w:rFonts w:ascii="Arial" w:hAnsi="Arial" w:cs="Arial"/>
          <w:bCs/>
          <w:iCs/>
        </w:rPr>
        <w:t>попуњен, печатом оверен и</w:t>
      </w:r>
      <w:r w:rsidRPr="00DD4802">
        <w:rPr>
          <w:rFonts w:ascii="Arial" w:hAnsi="Arial" w:cs="Arial"/>
          <w:bCs/>
          <w:iCs/>
          <w:lang w:val="sr-Cyrl-CS"/>
        </w:rPr>
        <w:t xml:space="preserve"> </w:t>
      </w:r>
      <w:r w:rsidRPr="00DD4802">
        <w:rPr>
          <w:rFonts w:ascii="Arial" w:hAnsi="Arial" w:cs="Arial"/>
          <w:bCs/>
          <w:iCs/>
        </w:rPr>
        <w:t>потписан</w:t>
      </w:r>
      <w:r>
        <w:rPr>
          <w:rFonts w:ascii="Arial" w:hAnsi="Arial" w:cs="Arial"/>
          <w:bCs/>
          <w:iCs/>
          <w:lang w:val="sr-Cyrl-CS"/>
        </w:rPr>
        <w:t xml:space="preserve"> од стране овлашћеног лица</w:t>
      </w:r>
    </w:p>
    <w:p w:rsidR="00381432" w:rsidRPr="00B93DA1" w:rsidRDefault="00381432" w:rsidP="00381432">
      <w:pPr>
        <w:pStyle w:val="ListParagraph"/>
        <w:numPr>
          <w:ilvl w:val="0"/>
          <w:numId w:val="21"/>
        </w:numPr>
        <w:suppressAutoHyphens/>
        <w:spacing w:after="0" w:line="100" w:lineRule="atLeast"/>
        <w:contextualSpacing w:val="0"/>
        <w:jc w:val="both"/>
        <w:rPr>
          <w:rFonts w:ascii="Arial" w:hAnsi="Arial" w:cs="Arial"/>
          <w:bCs/>
          <w:iCs/>
        </w:rPr>
      </w:pPr>
      <w:r w:rsidRPr="003A5A76">
        <w:rPr>
          <w:rFonts w:ascii="Arial" w:hAnsi="Arial" w:cs="Arial"/>
          <w:b/>
          <w:bCs/>
          <w:iCs/>
        </w:rPr>
        <w:t>М</w:t>
      </w:r>
      <w:r w:rsidRPr="003A5A76">
        <w:rPr>
          <w:rFonts w:ascii="Arial" w:hAnsi="Arial" w:cs="Arial"/>
          <w:b/>
          <w:bCs/>
          <w:iCs/>
          <w:lang w:val="sr-Cyrl-CS"/>
        </w:rPr>
        <w:t>ОДЕЛ УГОВОРА</w:t>
      </w:r>
      <w:r>
        <w:rPr>
          <w:rFonts w:ascii="Arial" w:hAnsi="Arial" w:cs="Arial"/>
          <w:bCs/>
          <w:iCs/>
        </w:rPr>
        <w:t xml:space="preserve"> –попуњен, печатом оверен и потписан</w:t>
      </w:r>
      <w:r>
        <w:rPr>
          <w:rFonts w:ascii="Arial" w:hAnsi="Arial" w:cs="Arial"/>
          <w:bCs/>
          <w:iCs/>
          <w:lang w:val="sr-Cyrl-CS"/>
        </w:rPr>
        <w:t xml:space="preserve"> од стране овлашћеног лица</w:t>
      </w:r>
    </w:p>
    <w:p w:rsidR="00381432" w:rsidRPr="00C11FF2" w:rsidRDefault="00381432" w:rsidP="00381432">
      <w:pPr>
        <w:pStyle w:val="ListParagraph"/>
        <w:numPr>
          <w:ilvl w:val="0"/>
          <w:numId w:val="21"/>
        </w:numPr>
        <w:suppressAutoHyphens/>
        <w:spacing w:after="0" w:line="100" w:lineRule="atLeast"/>
        <w:contextualSpacing w:val="0"/>
        <w:jc w:val="both"/>
        <w:rPr>
          <w:rFonts w:ascii="Arial" w:hAnsi="Arial" w:cs="Arial"/>
          <w:bCs/>
          <w:iCs/>
        </w:rPr>
      </w:pPr>
      <w:r w:rsidRPr="003A5A76">
        <w:rPr>
          <w:rFonts w:ascii="Arial" w:hAnsi="Arial" w:cs="Arial"/>
          <w:b/>
          <w:bCs/>
          <w:iCs/>
          <w:lang w:val="sr-Cyrl-CS"/>
        </w:rPr>
        <w:t>О</w:t>
      </w:r>
      <w:r>
        <w:rPr>
          <w:rFonts w:ascii="Arial" w:hAnsi="Arial" w:cs="Arial"/>
          <w:b/>
          <w:bCs/>
          <w:iCs/>
          <w:lang w:val="sr-Cyrl-CS"/>
        </w:rPr>
        <w:t xml:space="preserve">БРАЗАЦ СТРУКТУРЕ ЦЕНЕ- </w:t>
      </w:r>
      <w:r w:rsidRPr="00DD4802">
        <w:rPr>
          <w:rFonts w:ascii="Arial" w:hAnsi="Arial" w:cs="Arial"/>
          <w:bCs/>
          <w:iCs/>
          <w:lang w:val="sr-Cyrl-CS"/>
        </w:rPr>
        <w:t>попуњен,</w:t>
      </w:r>
      <w:r>
        <w:rPr>
          <w:rFonts w:ascii="Arial" w:hAnsi="Arial" w:cs="Arial"/>
          <w:b/>
          <w:bCs/>
          <w:iCs/>
          <w:lang w:val="sr-Cyrl-CS"/>
        </w:rPr>
        <w:t xml:space="preserve"> </w:t>
      </w:r>
      <w:r w:rsidRPr="00DD4802">
        <w:rPr>
          <w:rFonts w:ascii="Arial" w:hAnsi="Arial" w:cs="Arial"/>
          <w:bCs/>
          <w:iCs/>
          <w:lang w:val="sr-Cyrl-CS"/>
        </w:rPr>
        <w:t xml:space="preserve">потписан и </w:t>
      </w:r>
      <w:r>
        <w:rPr>
          <w:rFonts w:ascii="Arial" w:hAnsi="Arial" w:cs="Arial"/>
          <w:bCs/>
          <w:iCs/>
          <w:lang w:val="sr-Cyrl-CS"/>
        </w:rPr>
        <w:t xml:space="preserve">печатом </w:t>
      </w:r>
      <w:r w:rsidRPr="00DD4802">
        <w:rPr>
          <w:rFonts w:ascii="Arial" w:hAnsi="Arial" w:cs="Arial"/>
          <w:bCs/>
          <w:iCs/>
          <w:lang w:val="sr-Cyrl-CS"/>
        </w:rPr>
        <w:t>оверен од стране овлашћеног лица</w:t>
      </w:r>
    </w:p>
    <w:p w:rsidR="00381432" w:rsidRPr="00C11FF2" w:rsidRDefault="00381432" w:rsidP="00381432">
      <w:pPr>
        <w:pStyle w:val="ListParagraph"/>
        <w:ind w:left="1080"/>
        <w:jc w:val="both"/>
        <w:rPr>
          <w:rFonts w:ascii="Arial" w:hAnsi="Arial" w:cs="Arial"/>
          <w:bCs/>
          <w:iCs/>
        </w:rPr>
      </w:pPr>
    </w:p>
    <w:p w:rsidR="00381432" w:rsidRPr="005C4802" w:rsidRDefault="00381432" w:rsidP="00381432">
      <w:pPr>
        <w:pStyle w:val="ListParagraph"/>
        <w:numPr>
          <w:ilvl w:val="0"/>
          <w:numId w:val="21"/>
        </w:numPr>
        <w:suppressAutoHyphens/>
        <w:spacing w:after="0" w:line="100" w:lineRule="atLeast"/>
        <w:contextualSpacing w:val="0"/>
        <w:jc w:val="both"/>
        <w:rPr>
          <w:rFonts w:ascii="Arial" w:hAnsi="Arial" w:cs="Arial"/>
          <w:bCs/>
          <w:iCs/>
        </w:rPr>
      </w:pPr>
      <w:r>
        <w:rPr>
          <w:rFonts w:ascii="Arial" w:hAnsi="Arial" w:cs="Arial"/>
          <w:b/>
          <w:bCs/>
          <w:iCs/>
          <w:lang w:val="sr-Cyrl-CS"/>
        </w:rPr>
        <w:t>СРЕДСТВО ОБЕЗБЕЂЕЊА ИСПУЊЕЊА УГОВОРНИХ ОБАВЕЗА-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5C4802" w:rsidRPr="005C4802" w:rsidRDefault="005C4802" w:rsidP="005C4802">
      <w:pPr>
        <w:pStyle w:val="ListParagraph"/>
        <w:rPr>
          <w:rFonts w:ascii="Arial" w:hAnsi="Arial" w:cs="Arial"/>
          <w:bCs/>
          <w:iCs/>
        </w:rPr>
      </w:pPr>
    </w:p>
    <w:p w:rsidR="005C4802" w:rsidRPr="005C4802" w:rsidRDefault="005C4802" w:rsidP="005C4802">
      <w:pPr>
        <w:suppressAutoHyphens/>
        <w:spacing w:after="0" w:line="100" w:lineRule="atLeast"/>
        <w:jc w:val="both"/>
        <w:rPr>
          <w:rFonts w:ascii="Arial" w:hAnsi="Arial" w:cs="Arial"/>
          <w:bCs/>
          <w:iCs/>
        </w:rPr>
      </w:pPr>
    </w:p>
    <w:p w:rsidR="00381432" w:rsidRPr="00C11FF2" w:rsidRDefault="00381432" w:rsidP="005C4802">
      <w:pPr>
        <w:pStyle w:val="ListParagraph"/>
        <w:suppressAutoHyphens/>
        <w:spacing w:after="0" w:line="100" w:lineRule="atLeast"/>
        <w:ind w:left="1080"/>
        <w:contextualSpacing w:val="0"/>
        <w:jc w:val="both"/>
        <w:rPr>
          <w:rFonts w:ascii="Arial" w:hAnsi="Arial" w:cs="Arial"/>
          <w:bCs/>
          <w:iCs/>
        </w:rPr>
      </w:pPr>
    </w:p>
    <w:p w:rsidR="00381432" w:rsidRPr="001537BB" w:rsidRDefault="00381432" w:rsidP="00381432">
      <w:pPr>
        <w:pStyle w:val="ListParagraph"/>
        <w:numPr>
          <w:ilvl w:val="0"/>
          <w:numId w:val="27"/>
        </w:numPr>
        <w:suppressAutoHyphens/>
        <w:spacing w:after="0" w:line="100" w:lineRule="atLeast"/>
        <w:contextualSpacing w:val="0"/>
        <w:jc w:val="both"/>
        <w:rPr>
          <w:rFonts w:ascii="Arial" w:hAnsi="Arial" w:cs="Arial"/>
          <w:bCs/>
          <w:iCs/>
        </w:rPr>
      </w:pPr>
      <w:r w:rsidRPr="001537BB">
        <w:rPr>
          <w:rFonts w:ascii="Arial" w:hAnsi="Arial" w:cs="Arial"/>
          <w:bCs/>
          <w:iCs/>
          <w:u w:val="single"/>
          <w:lang w:val="sr-Cyrl-CS"/>
        </w:rPr>
        <w:lastRenderedPageBreak/>
        <w:t>За партију бр. 1</w:t>
      </w:r>
      <w:r w:rsidRPr="001537BB">
        <w:rPr>
          <w:rFonts w:ascii="Arial" w:hAnsi="Arial" w:cs="Arial"/>
          <w:bCs/>
          <w:iCs/>
          <w:lang w:val="sr-Cyrl-CS"/>
        </w:rPr>
        <w:t>.</w:t>
      </w:r>
    </w:p>
    <w:p w:rsidR="00381432" w:rsidRPr="001537BB" w:rsidRDefault="00381432" w:rsidP="00381432">
      <w:pPr>
        <w:pStyle w:val="ListParagraph"/>
        <w:ind w:left="360"/>
        <w:jc w:val="both"/>
        <w:rPr>
          <w:rFonts w:ascii="Arial" w:hAnsi="Arial" w:cs="Arial"/>
          <w:bCs/>
          <w:iCs/>
        </w:rPr>
      </w:pPr>
    </w:p>
    <w:p w:rsidR="00381432" w:rsidRPr="00DD4802" w:rsidRDefault="00381432" w:rsidP="00381432">
      <w:pPr>
        <w:pStyle w:val="ListParagraph"/>
        <w:jc w:val="both"/>
        <w:rPr>
          <w:rFonts w:ascii="Arial" w:hAnsi="Arial" w:cs="Arial"/>
          <w:bCs/>
          <w:iCs/>
        </w:rPr>
      </w:pPr>
      <w:r>
        <w:rPr>
          <w:rFonts w:ascii="Arial" w:hAnsi="Arial" w:cs="Arial"/>
          <w:b/>
          <w:bCs/>
          <w:iCs/>
          <w:lang w:val="sr-Cyrl-CS"/>
        </w:rPr>
        <w:t>СРЕДСТВО ОБЕЗБЕЂЕЊА ЗА ПОВРАЋАЈ АВАНСНОГ ПЛАЋАЊА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381432" w:rsidRDefault="00381432" w:rsidP="00381432">
      <w:pPr>
        <w:pStyle w:val="ListParagraph"/>
        <w:jc w:val="both"/>
        <w:rPr>
          <w:rFonts w:ascii="Arial" w:hAnsi="Arial" w:cs="Arial"/>
          <w:b/>
          <w:bCs/>
          <w:iCs/>
          <w:sz w:val="28"/>
          <w:szCs w:val="28"/>
          <w:u w:val="single"/>
          <w:lang w:val="sr-Cyrl-CS"/>
        </w:rPr>
      </w:pPr>
    </w:p>
    <w:p w:rsidR="00381432" w:rsidRPr="001537BB" w:rsidRDefault="00381432" w:rsidP="00381432">
      <w:pPr>
        <w:pStyle w:val="ListParagraph"/>
        <w:jc w:val="both"/>
        <w:rPr>
          <w:rFonts w:ascii="Arial" w:hAnsi="Arial" w:cs="Arial"/>
          <w:b/>
          <w:bCs/>
          <w:iCs/>
          <w:sz w:val="28"/>
          <w:szCs w:val="28"/>
          <w:u w:val="single"/>
          <w:lang w:val="sr-Cyrl-CS"/>
        </w:rPr>
      </w:pPr>
      <w:r w:rsidRPr="001537BB">
        <w:rPr>
          <w:rFonts w:ascii="Arial" w:hAnsi="Arial" w:cs="Arial"/>
          <w:b/>
          <w:bCs/>
          <w:iCs/>
          <w:sz w:val="28"/>
          <w:szCs w:val="28"/>
          <w:u w:val="single"/>
          <w:lang w:val="sr-Cyrl-CS"/>
        </w:rPr>
        <w:t>НАПОМЕНА: Средства обезбеђењ</w:t>
      </w:r>
      <w:r>
        <w:rPr>
          <w:rFonts w:ascii="Arial" w:hAnsi="Arial" w:cs="Arial"/>
          <w:b/>
          <w:bCs/>
          <w:iCs/>
          <w:sz w:val="28"/>
          <w:szCs w:val="28"/>
          <w:u w:val="single"/>
          <w:lang w:val="sr-Cyrl-CS"/>
        </w:rPr>
        <w:t>а се достављају у тренутку закљ</w:t>
      </w:r>
      <w:r w:rsidRPr="001537BB">
        <w:rPr>
          <w:rFonts w:ascii="Arial" w:hAnsi="Arial" w:cs="Arial"/>
          <w:b/>
          <w:bCs/>
          <w:iCs/>
          <w:sz w:val="28"/>
          <w:szCs w:val="28"/>
          <w:u w:val="single"/>
          <w:lang w:val="sr-Cyrl-CS"/>
        </w:rPr>
        <w:t>учења уговора или најк</w:t>
      </w:r>
      <w:r>
        <w:rPr>
          <w:rFonts w:ascii="Arial" w:hAnsi="Arial" w:cs="Arial"/>
          <w:b/>
          <w:bCs/>
          <w:iCs/>
          <w:sz w:val="28"/>
          <w:szCs w:val="28"/>
          <w:u w:val="single"/>
          <w:lang w:val="sr-Cyrl-CS"/>
        </w:rPr>
        <w:t>ас</w:t>
      </w:r>
      <w:r w:rsidRPr="001537BB">
        <w:rPr>
          <w:rFonts w:ascii="Arial" w:hAnsi="Arial" w:cs="Arial"/>
          <w:b/>
          <w:bCs/>
          <w:iCs/>
          <w:sz w:val="28"/>
          <w:szCs w:val="28"/>
          <w:u w:val="single"/>
          <w:lang w:val="sr-Cyrl-CS"/>
        </w:rPr>
        <w:t>није у року од 5 дана од закључења уговора</w:t>
      </w:r>
    </w:p>
    <w:p w:rsidR="00381432" w:rsidRPr="001537BB" w:rsidRDefault="00381432" w:rsidP="00381432">
      <w:pPr>
        <w:pStyle w:val="ListParagraph"/>
        <w:jc w:val="both"/>
        <w:rPr>
          <w:rFonts w:ascii="Arial" w:hAnsi="Arial" w:cs="Arial"/>
          <w:bCs/>
          <w:iCs/>
          <w:u w:val="single"/>
          <w:lang w:val="sr-Cyrl-CS"/>
        </w:rPr>
      </w:pPr>
    </w:p>
    <w:p w:rsidR="00381432" w:rsidRDefault="00381432" w:rsidP="00381432">
      <w:pPr>
        <w:pStyle w:val="ListParagraph"/>
        <w:jc w:val="both"/>
        <w:rPr>
          <w:rFonts w:ascii="Arial" w:hAnsi="Arial" w:cs="Arial"/>
          <w:bCs/>
          <w:iCs/>
        </w:rPr>
      </w:pPr>
    </w:p>
    <w:p w:rsidR="00381432" w:rsidRDefault="00381432" w:rsidP="00381432">
      <w:pPr>
        <w:pStyle w:val="ListParagraph"/>
        <w:ind w:left="0"/>
        <w:jc w:val="both"/>
        <w:rPr>
          <w:rFonts w:ascii="Arial" w:hAnsi="Arial" w:cs="Arial"/>
          <w:bCs/>
          <w:iCs/>
        </w:rPr>
      </w:pPr>
      <w:r>
        <w:rPr>
          <w:rFonts w:ascii="Arial" w:hAnsi="Arial" w:cs="Arial"/>
          <w:bCs/>
          <w:iCs/>
          <w:lang w:val="sr-Cyrl-CS"/>
        </w:rPr>
        <w:t xml:space="preserve">      3. </w:t>
      </w:r>
      <w:r w:rsidRPr="003A5A76">
        <w:rPr>
          <w:rFonts w:ascii="Arial" w:hAnsi="Arial" w:cs="Arial"/>
          <w:bCs/>
          <w:iCs/>
          <w:u w:val="single"/>
        </w:rPr>
        <w:t>За обе партије,у једном примерку</w:t>
      </w:r>
    </w:p>
    <w:p w:rsidR="00381432" w:rsidRDefault="00381432" w:rsidP="00381432">
      <w:pPr>
        <w:pStyle w:val="ListParagraph"/>
        <w:jc w:val="both"/>
        <w:rPr>
          <w:rFonts w:ascii="Arial" w:hAnsi="Arial" w:cs="Arial"/>
          <w:bCs/>
          <w:i/>
          <w:iCs/>
          <w:lang w:val="sr-Cyrl-CS"/>
        </w:rPr>
      </w:pPr>
      <w:r w:rsidRPr="00F91140">
        <w:rPr>
          <w:rFonts w:ascii="Arial" w:hAnsi="Arial" w:cs="Arial"/>
          <w:bCs/>
          <w:i/>
          <w:iCs/>
        </w:rPr>
        <w:t xml:space="preserve">- </w:t>
      </w:r>
      <w:r w:rsidRPr="00DD4802">
        <w:rPr>
          <w:rFonts w:ascii="Arial" w:hAnsi="Arial" w:cs="Arial"/>
          <w:b/>
          <w:bCs/>
          <w:iCs/>
          <w:lang w:val="sr-Cyrl-CS"/>
        </w:rPr>
        <w:t>ОБРАЗАЦ ИЗЈАВЕ О ИСПУЊЕНОСТИ УСЛОВА</w:t>
      </w:r>
      <w:r>
        <w:rPr>
          <w:rFonts w:ascii="Arial" w:hAnsi="Arial" w:cs="Arial"/>
          <w:bCs/>
          <w:i/>
          <w:iCs/>
        </w:rPr>
        <w:t xml:space="preserve"> из чл. 75.</w:t>
      </w:r>
      <w:r w:rsidRPr="00F91140">
        <w:rPr>
          <w:rFonts w:ascii="Arial" w:hAnsi="Arial" w:cs="Arial"/>
          <w:bCs/>
          <w:i/>
          <w:iCs/>
        </w:rPr>
        <w:t xml:space="preserve"> Закона</w:t>
      </w:r>
    </w:p>
    <w:p w:rsidR="00381432" w:rsidRPr="005C5EC5" w:rsidRDefault="00381432" w:rsidP="00381432">
      <w:pPr>
        <w:pStyle w:val="ListParagraph"/>
        <w:jc w:val="both"/>
        <w:rPr>
          <w:rFonts w:ascii="Arial" w:hAnsi="Arial" w:cs="Arial"/>
          <w:b/>
          <w:bCs/>
          <w:iCs/>
          <w:lang w:val="sr-Cyrl-CS"/>
        </w:rPr>
      </w:pPr>
      <w:r w:rsidRPr="005C5EC5">
        <w:rPr>
          <w:rFonts w:ascii="Arial" w:hAnsi="Arial" w:cs="Arial"/>
          <w:b/>
          <w:bCs/>
          <w:i/>
          <w:iCs/>
          <w:lang w:val="sr-Cyrl-CS"/>
        </w:rPr>
        <w:t>-</w:t>
      </w:r>
      <w:r w:rsidRPr="005C5EC5">
        <w:rPr>
          <w:rFonts w:ascii="Arial" w:hAnsi="Arial" w:cs="Arial"/>
          <w:b/>
          <w:bCs/>
          <w:iCs/>
          <w:lang w:val="sr-Cyrl-CS"/>
        </w:rPr>
        <w:t>ОБРАЗАЦ ИЗЈАВЕ О ПОШТОВАЊУ ОБАВЕЗА ИЗ ЧЛ. 75. СТАВ 2 ЗАКОНА</w:t>
      </w:r>
    </w:p>
    <w:p w:rsidR="00381432" w:rsidRPr="00F91140" w:rsidRDefault="00381432" w:rsidP="00381432">
      <w:pPr>
        <w:pStyle w:val="ListParagraph"/>
        <w:jc w:val="both"/>
        <w:rPr>
          <w:rFonts w:ascii="Arial" w:hAnsi="Arial" w:cs="Arial"/>
          <w:bCs/>
          <w:i/>
          <w:iCs/>
          <w:lang w:val="sr-Cyrl-CS"/>
        </w:rPr>
      </w:pPr>
      <w:r w:rsidRPr="00F91140">
        <w:rPr>
          <w:rFonts w:ascii="Arial" w:hAnsi="Arial" w:cs="Arial"/>
          <w:bCs/>
          <w:i/>
          <w:iCs/>
        </w:rPr>
        <w:t>-</w:t>
      </w:r>
      <w:r w:rsidRPr="00DD4802">
        <w:rPr>
          <w:rFonts w:ascii="Arial" w:hAnsi="Arial" w:cs="Arial"/>
          <w:b/>
          <w:bCs/>
          <w:iCs/>
        </w:rPr>
        <w:t>О</w:t>
      </w:r>
      <w:r w:rsidRPr="00DD4802">
        <w:rPr>
          <w:rFonts w:ascii="Arial" w:hAnsi="Arial" w:cs="Arial"/>
          <w:b/>
          <w:bCs/>
          <w:iCs/>
          <w:lang w:val="sr-Cyrl-CS"/>
        </w:rPr>
        <w:t>БРАЗАЦ ИЗЈАВЕ О НЕЗАВИСНОЈ ПОНУДИ</w:t>
      </w:r>
    </w:p>
    <w:p w:rsidR="00381432" w:rsidRPr="00352263" w:rsidRDefault="00381432" w:rsidP="00381432">
      <w:pPr>
        <w:pStyle w:val="ListParagraph"/>
        <w:jc w:val="both"/>
        <w:rPr>
          <w:rFonts w:ascii="Arial" w:hAnsi="Arial" w:cs="Arial"/>
          <w:bCs/>
          <w:iCs/>
          <w:lang w:val="sr-Cyrl-CS"/>
        </w:rPr>
      </w:pPr>
      <w:r w:rsidRPr="00F91140">
        <w:rPr>
          <w:rFonts w:ascii="Arial" w:hAnsi="Arial" w:cs="Arial"/>
          <w:bCs/>
          <w:i/>
          <w:iCs/>
          <w:lang w:val="sr-Cyrl-CS"/>
        </w:rPr>
        <w:t xml:space="preserve">- </w:t>
      </w:r>
      <w:r w:rsidRPr="00DD4802">
        <w:rPr>
          <w:rFonts w:ascii="Arial" w:hAnsi="Arial" w:cs="Arial"/>
          <w:b/>
          <w:bCs/>
          <w:iCs/>
          <w:lang w:val="sr-Cyrl-CS"/>
        </w:rPr>
        <w:t>ОБРАЗАЦ ТРОШКОВА ПРИПРЕМЕ ПОНУДЕ</w:t>
      </w:r>
      <w:r w:rsidRPr="00F91140">
        <w:rPr>
          <w:rFonts w:ascii="Arial" w:hAnsi="Arial" w:cs="Arial"/>
          <w:bCs/>
          <w:i/>
          <w:iCs/>
          <w:lang w:val="sr-Cyrl-CS"/>
        </w:rPr>
        <w:t xml:space="preserve"> - </w:t>
      </w:r>
      <w:r>
        <w:rPr>
          <w:rFonts w:ascii="Arial" w:hAnsi="Arial" w:cs="Arial"/>
          <w:bCs/>
          <w:i/>
          <w:iCs/>
          <w:lang w:val="sr-Cyrl-CS"/>
        </w:rPr>
        <w:t xml:space="preserve"> </w:t>
      </w:r>
      <w:r w:rsidRPr="00352263">
        <w:rPr>
          <w:rFonts w:ascii="Arial" w:hAnsi="Arial" w:cs="Arial"/>
          <w:bCs/>
          <w:iCs/>
          <w:lang w:val="sr-Cyrl-CS"/>
        </w:rPr>
        <w:t>није обавезно</w:t>
      </w:r>
    </w:p>
    <w:p w:rsidR="00381432" w:rsidRPr="00C11FF2" w:rsidRDefault="00381432" w:rsidP="00381432">
      <w:pPr>
        <w:pStyle w:val="ListParagraph"/>
        <w:ind w:left="0"/>
        <w:jc w:val="both"/>
        <w:rPr>
          <w:rFonts w:ascii="Arial" w:hAnsi="Arial" w:cs="Arial"/>
          <w:bCs/>
          <w:iCs/>
          <w:lang w:val="sr-Cyrl-CS"/>
        </w:rPr>
      </w:pPr>
    </w:p>
    <w:p w:rsidR="00381432" w:rsidRPr="00BF5733" w:rsidRDefault="00381432" w:rsidP="00381432">
      <w:pPr>
        <w:pStyle w:val="ListParagraph"/>
        <w:ind w:left="0"/>
        <w:jc w:val="both"/>
        <w:rPr>
          <w:rFonts w:ascii="Arial" w:hAnsi="Arial" w:cs="Arial"/>
          <w:b/>
          <w:bCs/>
          <w:iCs/>
          <w:lang w:val="sr-Cyrl-CS"/>
        </w:rPr>
      </w:pPr>
    </w:p>
    <w:p w:rsidR="00381432" w:rsidRDefault="00381432" w:rsidP="00381432">
      <w:pPr>
        <w:pStyle w:val="ListParagraph"/>
        <w:jc w:val="both"/>
        <w:rPr>
          <w:rFonts w:ascii="Arial" w:hAnsi="Arial" w:cs="Arial"/>
          <w:b/>
          <w:bCs/>
          <w:lang w:val="sr-Cyrl-CS"/>
        </w:rPr>
      </w:pPr>
      <w:r>
        <w:rPr>
          <w:rFonts w:ascii="Arial" w:hAnsi="Arial" w:cs="Arial"/>
          <w:b/>
          <w:bCs/>
          <w:lang w:val="sr-Cyrl-CS"/>
        </w:rPr>
        <w:t xml:space="preserve">- </w:t>
      </w:r>
      <w:r w:rsidRPr="00A44EA4">
        <w:rPr>
          <w:rFonts w:ascii="Arial" w:hAnsi="Arial" w:cs="Arial"/>
          <w:bCs/>
          <w:lang w:val="sr-Cyrl-CS"/>
        </w:rPr>
        <w:t xml:space="preserve">неоверену фотокопију важеће дозволе за обављање делатности </w:t>
      </w:r>
      <w:r w:rsidRPr="00A44EA4">
        <w:rPr>
          <w:rFonts w:ascii="Arial" w:hAnsi="Arial" w:cs="Arial"/>
          <w:bCs/>
        </w:rPr>
        <w:t xml:space="preserve">издату од стране НБС </w:t>
      </w:r>
      <w:r w:rsidRPr="00A44EA4">
        <w:rPr>
          <w:rFonts w:ascii="Arial" w:hAnsi="Arial" w:cs="Arial"/>
          <w:bCs/>
          <w:lang w:val="sr-Cyrl-CS"/>
        </w:rPr>
        <w:t xml:space="preserve">која је предмет јавне набавке </w:t>
      </w:r>
      <w:r w:rsidRPr="00A44EA4">
        <w:rPr>
          <w:rFonts w:ascii="Arial" w:hAnsi="Arial" w:cs="Arial"/>
          <w:bCs/>
        </w:rPr>
        <w:t>и потврду да дозвола није престала да важи</w:t>
      </w:r>
      <w:r w:rsidRPr="00A44EA4">
        <w:rPr>
          <w:rFonts w:ascii="Arial" w:hAnsi="Arial" w:cs="Arial"/>
          <w:bCs/>
          <w:lang w:val="sr-Cyrl-CS"/>
        </w:rPr>
        <w:t xml:space="preserve"> .</w:t>
      </w:r>
    </w:p>
    <w:p w:rsidR="00381432" w:rsidRDefault="00381432" w:rsidP="00381432">
      <w:pPr>
        <w:pStyle w:val="ListParagraph"/>
        <w:ind w:left="0" w:firstLine="708"/>
        <w:jc w:val="both"/>
        <w:rPr>
          <w:rFonts w:ascii="Arial" w:hAnsi="Arial" w:cs="Arial"/>
          <w:bCs/>
          <w:iCs/>
        </w:rPr>
      </w:pPr>
      <w:r>
        <w:rPr>
          <w:rFonts w:ascii="Arial" w:hAnsi="Arial" w:cs="Arial"/>
          <w:bCs/>
          <w:iCs/>
        </w:rPr>
        <w:t>.</w:t>
      </w:r>
    </w:p>
    <w:p w:rsidR="00381432" w:rsidRDefault="00381432" w:rsidP="00381432">
      <w:pPr>
        <w:pStyle w:val="ListParagraph"/>
        <w:jc w:val="both"/>
        <w:rPr>
          <w:rFonts w:ascii="Arial" w:hAnsi="Arial" w:cs="Arial"/>
          <w:bCs/>
          <w:iCs/>
        </w:rPr>
      </w:pPr>
      <w:r>
        <w:rPr>
          <w:rFonts w:ascii="Arial" w:hAnsi="Arial" w:cs="Arial"/>
          <w:bCs/>
          <w:iCs/>
        </w:rPr>
        <w:t>- неоверене фотокопије биланса стања и успеха за</w:t>
      </w:r>
      <w:r>
        <w:rPr>
          <w:rFonts w:ascii="Arial" w:hAnsi="Arial" w:cs="Arial"/>
          <w:bCs/>
          <w:iCs/>
          <w:lang w:val="sr-Latn-CS"/>
        </w:rPr>
        <w:t xml:space="preserve">, </w:t>
      </w:r>
      <w:r>
        <w:rPr>
          <w:rFonts w:ascii="Arial" w:hAnsi="Arial" w:cs="Arial"/>
          <w:bCs/>
          <w:iCs/>
        </w:rPr>
        <w:t xml:space="preserve"> 201</w:t>
      </w:r>
      <w:r w:rsidR="00DE6A4C">
        <w:rPr>
          <w:rFonts w:ascii="Arial" w:hAnsi="Arial" w:cs="Arial"/>
          <w:bCs/>
          <w:iCs/>
          <w:lang w:val="sr-Cyrl-CS"/>
        </w:rPr>
        <w:t>5</w:t>
      </w:r>
      <w:r>
        <w:rPr>
          <w:rFonts w:ascii="Arial" w:hAnsi="Arial" w:cs="Arial"/>
          <w:bCs/>
          <w:iCs/>
        </w:rPr>
        <w:t xml:space="preserve"> годину са мишљењем овлашћеног ревизора</w:t>
      </w:r>
    </w:p>
    <w:p w:rsidR="00381432" w:rsidRDefault="00381432" w:rsidP="00381432">
      <w:pPr>
        <w:pStyle w:val="ListParagraph"/>
        <w:jc w:val="both"/>
        <w:rPr>
          <w:rFonts w:ascii="Arial" w:eastAsia="Times New Roman" w:hAnsi="Arial" w:cs="Arial"/>
          <w:bCs/>
          <w:iCs/>
        </w:rPr>
      </w:pPr>
      <w:r>
        <w:rPr>
          <w:rFonts w:ascii="Arial" w:hAnsi="Arial" w:cs="Arial"/>
          <w:bCs/>
          <w:iCs/>
        </w:rPr>
        <w:t xml:space="preserve">- </w:t>
      </w:r>
      <w:r>
        <w:rPr>
          <w:rFonts w:ascii="Arial" w:hAnsi="Arial" w:cs="Arial"/>
          <w:bCs/>
          <w:iCs/>
          <w:sz w:val="23"/>
          <w:szCs w:val="23"/>
        </w:rPr>
        <w:t>извештај број штета по друштвима за осигурање у 201</w:t>
      </w:r>
      <w:r w:rsidR="00DE6A4C">
        <w:rPr>
          <w:rFonts w:ascii="Arial" w:hAnsi="Arial" w:cs="Arial"/>
          <w:bCs/>
          <w:iCs/>
          <w:sz w:val="23"/>
          <w:szCs w:val="23"/>
          <w:lang w:val="sr-Cyrl-CS"/>
        </w:rPr>
        <w:t>55</w:t>
      </w:r>
      <w:r>
        <w:rPr>
          <w:rFonts w:ascii="Arial" w:hAnsi="Arial" w:cs="Arial"/>
          <w:bCs/>
          <w:iCs/>
          <w:sz w:val="23"/>
          <w:szCs w:val="23"/>
        </w:rPr>
        <w:t>. години“ са веб сајта Народне банке Србије (</w:t>
      </w:r>
      <w:r>
        <w:rPr>
          <w:rFonts w:ascii="Arial" w:hAnsi="Arial" w:cs="Arial"/>
          <w:bCs/>
          <w:iCs/>
          <w:color w:val="000081"/>
          <w:sz w:val="23"/>
          <w:szCs w:val="23"/>
        </w:rPr>
        <w:t>www.nbs.rs</w:t>
      </w:r>
      <w:r>
        <w:rPr>
          <w:rFonts w:ascii="Arial" w:hAnsi="Arial" w:cs="Arial"/>
          <w:bCs/>
          <w:iCs/>
          <w:sz w:val="23"/>
          <w:szCs w:val="23"/>
        </w:rPr>
        <w:t>) -Надзор осигурања-Пословање друштава за осигурање -годишњи извештаји.</w:t>
      </w:r>
    </w:p>
    <w:p w:rsidR="00381432" w:rsidRPr="00F91140" w:rsidRDefault="00381432" w:rsidP="00381432">
      <w:pPr>
        <w:pStyle w:val="ListParagraph"/>
        <w:jc w:val="both"/>
        <w:rPr>
          <w:rFonts w:ascii="Arial" w:hAnsi="Arial" w:cs="Arial"/>
          <w:bCs/>
          <w:i/>
          <w:iCs/>
          <w:lang w:val="sr-Cyrl-CS"/>
        </w:rPr>
      </w:pPr>
    </w:p>
    <w:p w:rsidR="00381432" w:rsidRPr="00352263" w:rsidRDefault="00381432" w:rsidP="00381432">
      <w:pPr>
        <w:jc w:val="both"/>
        <w:rPr>
          <w:rFonts w:ascii="Arial" w:hAnsi="Arial" w:cs="Arial"/>
          <w:bCs/>
          <w:iCs/>
        </w:rPr>
      </w:pPr>
      <w:r w:rsidRPr="00352263">
        <w:rPr>
          <w:rFonts w:ascii="Arial" w:hAnsi="Arial" w:cs="Arial"/>
          <w:b/>
          <w:iCs/>
          <w:lang w:val="sr-Cyrl-CS"/>
        </w:rPr>
        <w:t>5</w:t>
      </w:r>
      <w:r w:rsidRPr="00352263">
        <w:rPr>
          <w:rFonts w:ascii="Arial" w:hAnsi="Arial" w:cs="Arial"/>
          <w:b/>
          <w:bCs/>
          <w:iCs/>
        </w:rPr>
        <w:t xml:space="preserve">  ПОНУДА СА ВАРИЈАНТАМА</w:t>
      </w:r>
    </w:p>
    <w:p w:rsidR="00381432" w:rsidRPr="00F91140" w:rsidRDefault="00381432" w:rsidP="00381432">
      <w:pPr>
        <w:jc w:val="both"/>
        <w:rPr>
          <w:rFonts w:ascii="Arial" w:hAnsi="Arial" w:cs="Arial"/>
          <w:bCs/>
          <w:i/>
          <w:iCs/>
        </w:rPr>
      </w:pPr>
    </w:p>
    <w:p w:rsidR="00381432" w:rsidRPr="00F91140" w:rsidRDefault="00381432" w:rsidP="00381432">
      <w:pPr>
        <w:jc w:val="both"/>
        <w:rPr>
          <w:rFonts w:ascii="Arial" w:hAnsi="Arial" w:cs="Arial"/>
          <w:b/>
          <w:bCs/>
          <w:i/>
          <w:iCs/>
        </w:rPr>
      </w:pPr>
      <w:r w:rsidRPr="00F91140">
        <w:rPr>
          <w:rFonts w:ascii="Arial" w:hAnsi="Arial" w:cs="Arial"/>
          <w:bCs/>
          <w:i/>
          <w:iCs/>
        </w:rPr>
        <w:t>Подношење понуде са варијантама није дозвољено.</w:t>
      </w:r>
    </w:p>
    <w:p w:rsidR="00381432" w:rsidRDefault="00381432" w:rsidP="00381432">
      <w:pPr>
        <w:jc w:val="both"/>
        <w:rPr>
          <w:rFonts w:ascii="Arial" w:hAnsi="Arial" w:cs="Arial"/>
          <w:b/>
          <w:bCs/>
          <w:i/>
          <w:iCs/>
        </w:rPr>
      </w:pPr>
    </w:p>
    <w:p w:rsidR="00381432" w:rsidRDefault="00381432" w:rsidP="00381432">
      <w:pPr>
        <w:jc w:val="both"/>
      </w:pPr>
    </w:p>
    <w:p w:rsidR="00941E4A" w:rsidRDefault="00941E4A" w:rsidP="00381432">
      <w:pPr>
        <w:jc w:val="both"/>
      </w:pPr>
    </w:p>
    <w:p w:rsidR="00941E4A" w:rsidRDefault="00941E4A" w:rsidP="00381432">
      <w:pPr>
        <w:jc w:val="both"/>
      </w:pPr>
    </w:p>
    <w:p w:rsidR="00941E4A" w:rsidRPr="00941E4A" w:rsidRDefault="00941E4A" w:rsidP="00381432">
      <w:pPr>
        <w:jc w:val="both"/>
      </w:pPr>
    </w:p>
    <w:p w:rsidR="00381432" w:rsidRDefault="00381432" w:rsidP="00381432">
      <w:pPr>
        <w:jc w:val="both"/>
      </w:pPr>
      <w:r>
        <w:rPr>
          <w:rFonts w:ascii="Arial" w:hAnsi="Arial" w:cs="Arial"/>
          <w:b/>
          <w:bCs/>
          <w:i/>
          <w:iCs/>
          <w:lang w:val="sr-Cyrl-CS"/>
        </w:rPr>
        <w:lastRenderedPageBreak/>
        <w:t>6</w:t>
      </w:r>
      <w:r>
        <w:rPr>
          <w:rFonts w:ascii="Arial" w:hAnsi="Arial" w:cs="Arial"/>
          <w:b/>
          <w:bCs/>
          <w:i/>
          <w:iCs/>
        </w:rPr>
        <w:t xml:space="preserve">. </w:t>
      </w:r>
      <w:r>
        <w:rPr>
          <w:rFonts w:ascii="Arial" w:hAnsi="Arial" w:cs="Arial"/>
          <w:b/>
          <w:i/>
          <w:iCs/>
        </w:rPr>
        <w:t xml:space="preserve">НАЧИН </w:t>
      </w:r>
      <w:r w:rsidRPr="00352263">
        <w:rPr>
          <w:rFonts w:ascii="Arial" w:hAnsi="Arial" w:cs="Arial"/>
          <w:b/>
          <w:iCs/>
        </w:rPr>
        <w:t>ИЗМЕНЕ, ДОПУНЕ И ОПОЗИВА ПОНУДЕ</w:t>
      </w:r>
    </w:p>
    <w:p w:rsidR="00381432" w:rsidRDefault="00381432" w:rsidP="00381432">
      <w:pPr>
        <w:jc w:val="both"/>
      </w:pPr>
    </w:p>
    <w:p w:rsidR="00381432" w:rsidRDefault="00381432" w:rsidP="0038143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1432" w:rsidRDefault="00381432" w:rsidP="0038143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1432" w:rsidRDefault="00381432" w:rsidP="00381432">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„ЖАРКО ЗРЕЊАНИН“, БУЛЕВАР ДЕСПОТА СТЕФАНА 8. НОВИ САД</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1432" w:rsidRDefault="00381432" w:rsidP="0038143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услуге) – </w:t>
      </w:r>
      <w:r>
        <w:rPr>
          <w:rFonts w:ascii="Arial" w:hAnsi="Arial" w:cs="Arial"/>
          <w:lang w:val="sr-Cyrl-CS"/>
        </w:rPr>
        <w:t xml:space="preserve">УСЛУГЕ </w:t>
      </w:r>
      <w:r>
        <w:rPr>
          <w:rFonts w:ascii="Arial" w:hAnsi="Arial" w:cs="Arial"/>
        </w:rPr>
        <w:t>ОСИГУРА</w:t>
      </w:r>
      <w:r>
        <w:rPr>
          <w:rFonts w:ascii="Arial" w:hAnsi="Arial" w:cs="Arial"/>
          <w:lang w:val="sr-Cyrl-CS"/>
        </w:rPr>
        <w:t>Њ</w:t>
      </w:r>
      <w:r>
        <w:rPr>
          <w:rFonts w:ascii="Arial" w:hAnsi="Arial" w:cs="Arial"/>
        </w:rPr>
        <w:t>Е УЧЕНИКА, ЗАПОСЛЕНИХ И ИМОВИНЕ</w:t>
      </w:r>
      <w:r>
        <w:rPr>
          <w:rFonts w:ascii="Arial" w:eastAsia="TimesNewRomanPS-BoldMT" w:hAnsi="Arial" w:cs="Arial"/>
          <w:b/>
          <w:bCs/>
          <w:color w:val="002060"/>
        </w:rPr>
        <w:t xml:space="preserve">  </w:t>
      </w:r>
      <w:r>
        <w:rPr>
          <w:rFonts w:ascii="Arial" w:eastAsia="TimesNewRomanPS-BoldMT" w:hAnsi="Arial" w:cs="Arial"/>
          <w:b/>
          <w:bCs/>
        </w:rPr>
        <w:t>ЈН бр. 3/201</w:t>
      </w:r>
      <w:r w:rsidR="00941E4A">
        <w:rPr>
          <w:rFonts w:ascii="Arial" w:eastAsia="TimesNewRomanPS-BoldMT" w:hAnsi="Arial" w:cs="Arial"/>
          <w:b/>
          <w:bCs/>
          <w:lang w:val="sr-Cyrl-CS"/>
        </w:rPr>
        <w:t>7</w:t>
      </w:r>
      <w:r>
        <w:rPr>
          <w:rFonts w:ascii="Arial" w:eastAsia="TimesNewRomanPS-BoldMT" w:hAnsi="Arial" w:cs="Arial"/>
          <w:b/>
          <w:bCs/>
        </w:rPr>
        <w:t>.....</w:t>
      </w:r>
      <w:r>
        <w:rPr>
          <w:rFonts w:ascii="Arial" w:hAnsi="Arial" w:cs="Arial"/>
          <w:i/>
          <w:iCs/>
        </w:rPr>
        <w:t xml:space="preserve"> </w:t>
      </w:r>
      <w:r>
        <w:rPr>
          <w:rFonts w:ascii="Arial" w:eastAsia="TimesNewRomanPS-BoldMT" w:hAnsi="Arial" w:cs="Arial"/>
          <w:b/>
          <w:bCs/>
        </w:rPr>
        <w:t xml:space="preserve"> </w:t>
      </w:r>
      <w:r>
        <w:rPr>
          <w:rFonts w:ascii="Arial" w:eastAsia="TimesNewRomanPS-BoldMT" w:hAnsi="Arial" w:cs="Arial"/>
          <w:b/>
          <w:bCs/>
          <w:lang w:val="sr-Cyrl-CS"/>
        </w:rPr>
        <w:t>ПАРТИЈА 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1432" w:rsidRDefault="00381432" w:rsidP="0038143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 </w:t>
      </w:r>
      <w:r w:rsidRPr="00587CD6">
        <w:rPr>
          <w:rFonts w:ascii="Arial" w:hAnsi="Arial" w:cs="Arial"/>
          <w:b/>
          <w:lang w:val="sr-Cyrl-CS"/>
        </w:rPr>
        <w:t>УСЛУГЕ</w:t>
      </w:r>
      <w:r w:rsidRPr="00587CD6">
        <w:rPr>
          <w:rFonts w:ascii="Arial" w:eastAsia="TimesNewRomanPS-BoldMT" w:hAnsi="Arial" w:cs="Arial"/>
          <w:b/>
          <w:bCs/>
          <w:color w:val="002060"/>
        </w:rPr>
        <w:t xml:space="preserve"> </w:t>
      </w:r>
      <w:r>
        <w:rPr>
          <w:rFonts w:ascii="Arial" w:eastAsia="TimesNewRomanPS-BoldMT" w:hAnsi="Arial" w:cs="Arial"/>
          <w:b/>
          <w:bCs/>
          <w:color w:val="002060"/>
        </w:rPr>
        <w:t xml:space="preserve">ОСИГУРАЊЕ УЧЕНИКА, ЗАПОСЛЕНИХ И ИМОВИНЕ  </w:t>
      </w:r>
      <w:r>
        <w:rPr>
          <w:rFonts w:ascii="Arial" w:eastAsia="TimesNewRomanPS-BoldMT" w:hAnsi="Arial" w:cs="Arial"/>
          <w:b/>
          <w:bCs/>
        </w:rPr>
        <w:t>ЈН бр 3/201</w:t>
      </w:r>
      <w:r w:rsidR="00941E4A">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BoldMT" w:hAnsi="Arial" w:cs="Arial"/>
          <w:b/>
          <w:bCs/>
          <w:lang w:val="sr-Cyrl-CS"/>
        </w:rPr>
        <w:t>ПАРТИЈА БР_________</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81432" w:rsidRDefault="00381432" w:rsidP="0038143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услуге) – </w:t>
      </w:r>
      <w:r w:rsidRPr="00587CD6">
        <w:rPr>
          <w:rFonts w:ascii="Arial" w:hAnsi="Arial" w:cs="Arial"/>
          <w:b/>
          <w:lang w:val="sr-Cyrl-CS"/>
        </w:rPr>
        <w:t>УСЛУГЕ</w:t>
      </w:r>
      <w:r w:rsidRPr="00587CD6">
        <w:rPr>
          <w:rFonts w:ascii="Arial" w:eastAsia="TimesNewRomanPS-BoldMT" w:hAnsi="Arial" w:cs="Arial"/>
          <w:b/>
          <w:bCs/>
          <w:color w:val="002060"/>
        </w:rPr>
        <w:t xml:space="preserve"> О</w:t>
      </w:r>
      <w:r>
        <w:rPr>
          <w:rFonts w:ascii="Arial" w:eastAsia="TimesNewRomanPS-BoldMT" w:hAnsi="Arial" w:cs="Arial"/>
          <w:b/>
          <w:bCs/>
          <w:color w:val="002060"/>
        </w:rPr>
        <w:t>СИГУРАЊЕ УЧЕНИКА, ЗАПОСЛЕНИХ И ИМОВИНЕ</w:t>
      </w:r>
      <w:r>
        <w:rPr>
          <w:rFonts w:ascii="Arial" w:hAnsi="Arial" w:cs="Arial"/>
          <w:i/>
          <w:iCs/>
        </w:rPr>
        <w:t>]</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 3/201</w:t>
      </w:r>
      <w:r w:rsidR="00941E4A">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BoldMT" w:hAnsi="Arial" w:cs="Arial"/>
          <w:b/>
          <w:bCs/>
          <w:lang w:val="sr-Cyrl-CS"/>
        </w:rPr>
        <w:t>ПАРТИЈА БР.---------</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81432" w:rsidRDefault="00381432" w:rsidP="0038143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 услуге) –</w:t>
      </w:r>
      <w:r>
        <w:rPr>
          <w:rFonts w:ascii="Arial" w:hAnsi="Arial" w:cs="Arial"/>
          <w:lang w:val="sr-Cyrl-CS"/>
        </w:rPr>
        <w:t xml:space="preserve">УСЛУГЕ </w:t>
      </w:r>
      <w:r>
        <w:rPr>
          <w:rFonts w:ascii="Arial" w:hAnsi="Arial" w:cs="Arial"/>
        </w:rPr>
        <w:t xml:space="preserve"> ОСИГУРАЊЕ УЧЕНИКА, ЗАПОСЛЕНИХ И ИМОВИНЕ</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3</w:t>
      </w:r>
      <w:r>
        <w:rPr>
          <w:rFonts w:ascii="Arial" w:eastAsia="TimesNewRomanPS-BoldMT" w:hAnsi="Arial" w:cs="Arial"/>
          <w:b/>
          <w:bCs/>
        </w:rPr>
        <w:t>./201</w:t>
      </w:r>
      <w:r w:rsidR="00941E4A">
        <w:rPr>
          <w:rFonts w:ascii="Arial" w:eastAsia="TimesNewRomanPS-BoldMT" w:hAnsi="Arial" w:cs="Arial"/>
          <w:b/>
          <w:bCs/>
          <w:lang w:val="sr-Cyrl-CS"/>
        </w:rPr>
        <w:t>7</w:t>
      </w:r>
      <w:r>
        <w:rPr>
          <w:rFonts w:ascii="Arial" w:eastAsia="TimesNewRomanPS-BoldMT" w:hAnsi="Arial" w:cs="Arial"/>
          <w:b/>
          <w:bCs/>
        </w:rPr>
        <w:t>.</w:t>
      </w:r>
      <w:r>
        <w:rPr>
          <w:rFonts w:ascii="Arial" w:eastAsia="TimesNewRomanPS-BoldMT" w:hAnsi="Arial" w:cs="Arial"/>
          <w:b/>
          <w:bCs/>
          <w:lang w:val="sr-Cyrl-CS"/>
        </w:rPr>
        <w:t>ПАРТИЈА БР._________</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1432" w:rsidRDefault="00381432" w:rsidP="0038143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1432" w:rsidRDefault="00381432" w:rsidP="0038143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81432" w:rsidRDefault="00381432" w:rsidP="00381432">
      <w:pPr>
        <w:jc w:val="both"/>
        <w:rPr>
          <w:rFonts w:ascii="Arial" w:hAnsi="Arial" w:cs="Arial"/>
          <w:b/>
          <w:i/>
          <w:iCs/>
        </w:rPr>
      </w:pPr>
    </w:p>
    <w:p w:rsidR="00381432" w:rsidRPr="00352263" w:rsidRDefault="00381432" w:rsidP="00381432">
      <w:pPr>
        <w:jc w:val="both"/>
      </w:pPr>
      <w:r w:rsidRPr="00352263">
        <w:rPr>
          <w:rFonts w:ascii="Arial" w:hAnsi="Arial" w:cs="Arial"/>
          <w:b/>
          <w:bCs/>
          <w:iCs/>
          <w:lang w:val="sr-Cyrl-CS"/>
        </w:rPr>
        <w:t>7</w:t>
      </w:r>
      <w:r w:rsidRPr="00352263">
        <w:rPr>
          <w:rFonts w:ascii="Arial" w:hAnsi="Arial" w:cs="Arial"/>
          <w:b/>
          <w:bCs/>
          <w:iCs/>
        </w:rPr>
        <w:t xml:space="preserve">. УЧЕСТВОВАЊЕ У ЗАЈЕДНИЧКОЈ ПОНУДИ ИЛИ КАО ПОДИЗВОЂАЧ </w:t>
      </w:r>
    </w:p>
    <w:p w:rsidR="00381432" w:rsidRDefault="00381432" w:rsidP="00381432">
      <w:pPr>
        <w:jc w:val="both"/>
      </w:pPr>
    </w:p>
    <w:p w:rsidR="00381432" w:rsidRDefault="00381432" w:rsidP="0038143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81432" w:rsidRDefault="00381432" w:rsidP="0038143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1432" w:rsidRDefault="00381432" w:rsidP="0038143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1432" w:rsidRDefault="00381432" w:rsidP="00381432">
      <w:pPr>
        <w:jc w:val="both"/>
        <w:rPr>
          <w:rFonts w:ascii="Arial" w:hAnsi="Arial" w:cs="Arial"/>
          <w:i/>
          <w:iCs/>
          <w:color w:val="FF0000"/>
        </w:rPr>
      </w:pPr>
    </w:p>
    <w:p w:rsidR="00D715D2" w:rsidRPr="00D715D2" w:rsidRDefault="00D715D2" w:rsidP="00381432">
      <w:pPr>
        <w:jc w:val="both"/>
        <w:rPr>
          <w:rFonts w:ascii="Arial" w:hAnsi="Arial" w:cs="Arial"/>
          <w:i/>
          <w:iCs/>
          <w:color w:val="FF0000"/>
        </w:rPr>
      </w:pPr>
    </w:p>
    <w:p w:rsidR="00381432" w:rsidRPr="00352263" w:rsidRDefault="00381432" w:rsidP="00381432">
      <w:pPr>
        <w:jc w:val="both"/>
        <w:rPr>
          <w:rFonts w:ascii="Arial" w:hAnsi="Arial" w:cs="Arial"/>
          <w:iCs/>
        </w:rPr>
      </w:pPr>
      <w:r w:rsidRPr="00352263">
        <w:rPr>
          <w:rFonts w:ascii="Arial" w:hAnsi="Arial" w:cs="Arial"/>
          <w:b/>
          <w:bCs/>
          <w:iCs/>
          <w:lang w:val="sr-Cyrl-CS"/>
        </w:rPr>
        <w:lastRenderedPageBreak/>
        <w:t>8</w:t>
      </w:r>
      <w:r w:rsidRPr="00352263">
        <w:rPr>
          <w:rFonts w:ascii="Arial" w:hAnsi="Arial" w:cs="Arial"/>
          <w:b/>
          <w:bCs/>
          <w:iCs/>
        </w:rPr>
        <w:t>. ПОНУДА СА ПОДИЗВОЂАЧЕМ</w:t>
      </w:r>
    </w:p>
    <w:p w:rsidR="00381432" w:rsidRDefault="00381432" w:rsidP="00381432">
      <w:pPr>
        <w:jc w:val="both"/>
        <w:rPr>
          <w:rFonts w:ascii="Arial" w:hAnsi="Arial" w:cs="Arial"/>
          <w:iCs/>
        </w:rPr>
      </w:pPr>
    </w:p>
    <w:p w:rsidR="00381432" w:rsidRDefault="00381432" w:rsidP="0038143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1432" w:rsidRDefault="00381432" w:rsidP="00381432">
      <w:pPr>
        <w:jc w:val="both"/>
        <w:rPr>
          <w:rFonts w:ascii="Arial" w:hAnsi="Arial" w:cs="Arial"/>
          <w:iCs/>
        </w:rPr>
      </w:pPr>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1432" w:rsidRDefault="00381432" w:rsidP="0038143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1432" w:rsidRPr="00C62697" w:rsidRDefault="00381432" w:rsidP="0038143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складу са упутством како се доказује испуњеност услова </w:t>
      </w:r>
    </w:p>
    <w:p w:rsidR="00381432" w:rsidRDefault="00381432" w:rsidP="0038143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1432" w:rsidRDefault="00381432" w:rsidP="0038143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1432" w:rsidRPr="00443BA5" w:rsidRDefault="00381432" w:rsidP="00381432">
      <w:pPr>
        <w:jc w:val="both"/>
        <w:rPr>
          <w:rFonts w:ascii="Arial" w:hAnsi="Arial" w:cs="Arial"/>
          <w:color w:val="FF0000"/>
        </w:rPr>
      </w:pPr>
    </w:p>
    <w:p w:rsidR="00381432" w:rsidRPr="001F4CFB" w:rsidRDefault="00381432" w:rsidP="00381432">
      <w:pPr>
        <w:jc w:val="both"/>
        <w:rPr>
          <w:rFonts w:ascii="Arial" w:hAnsi="Arial" w:cs="Arial"/>
          <w:b/>
          <w:i/>
        </w:rPr>
      </w:pPr>
    </w:p>
    <w:p w:rsidR="00381432" w:rsidRPr="00352263" w:rsidRDefault="00381432" w:rsidP="00381432">
      <w:pPr>
        <w:jc w:val="both"/>
        <w:rPr>
          <w:rFonts w:ascii="Arial" w:hAnsi="Arial" w:cs="Arial"/>
        </w:rPr>
      </w:pPr>
      <w:r w:rsidRPr="00352263">
        <w:rPr>
          <w:rFonts w:ascii="Arial" w:hAnsi="Arial" w:cs="Arial"/>
          <w:b/>
          <w:lang w:val="sr-Cyrl-CS"/>
        </w:rPr>
        <w:t>9</w:t>
      </w:r>
      <w:r w:rsidRPr="00352263">
        <w:rPr>
          <w:rFonts w:ascii="Arial" w:hAnsi="Arial" w:cs="Arial"/>
          <w:b/>
        </w:rPr>
        <w:t>. ЗАЈЕДНИЧКА ПОНУДА</w:t>
      </w:r>
    </w:p>
    <w:p w:rsidR="00381432" w:rsidRDefault="00381432" w:rsidP="00381432">
      <w:pPr>
        <w:jc w:val="both"/>
        <w:rPr>
          <w:rFonts w:ascii="Arial" w:hAnsi="Arial" w:cs="Arial"/>
        </w:rPr>
      </w:pPr>
    </w:p>
    <w:p w:rsidR="00381432" w:rsidRDefault="00381432" w:rsidP="00381432">
      <w:pPr>
        <w:jc w:val="both"/>
        <w:rPr>
          <w:rFonts w:ascii="Arial" w:hAnsi="Arial" w:cs="Arial"/>
        </w:rPr>
      </w:pPr>
      <w:r>
        <w:rPr>
          <w:rFonts w:ascii="Arial" w:hAnsi="Arial" w:cs="Arial"/>
        </w:rPr>
        <w:t>Понуду може поднети група понуђача.</w:t>
      </w:r>
    </w:p>
    <w:p w:rsidR="00381432" w:rsidRDefault="00381432" w:rsidP="0038143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1432" w:rsidRDefault="00381432" w:rsidP="00381432">
      <w:pPr>
        <w:numPr>
          <w:ilvl w:val="0"/>
          <w:numId w:val="9"/>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1432" w:rsidRDefault="00381432" w:rsidP="00381432">
      <w:pPr>
        <w:numPr>
          <w:ilvl w:val="0"/>
          <w:numId w:val="9"/>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381432" w:rsidRDefault="00381432" w:rsidP="00381432">
      <w:pPr>
        <w:numPr>
          <w:ilvl w:val="0"/>
          <w:numId w:val="9"/>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1432" w:rsidRDefault="00381432" w:rsidP="00381432">
      <w:pPr>
        <w:numPr>
          <w:ilvl w:val="0"/>
          <w:numId w:val="9"/>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381432" w:rsidRDefault="00381432" w:rsidP="00381432">
      <w:pPr>
        <w:numPr>
          <w:ilvl w:val="0"/>
          <w:numId w:val="9"/>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381432" w:rsidRDefault="00381432" w:rsidP="00381432">
      <w:pPr>
        <w:pStyle w:val="ListParagraph"/>
        <w:numPr>
          <w:ilvl w:val="0"/>
          <w:numId w:val="9"/>
        </w:numPr>
        <w:suppressAutoHyphens/>
        <w:spacing w:after="0" w:line="100" w:lineRule="atLeast"/>
        <w:contextualSpacing w:val="0"/>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1432" w:rsidRDefault="00381432" w:rsidP="00381432">
      <w:pPr>
        <w:jc w:val="both"/>
        <w:rPr>
          <w:rFonts w:ascii="Arial" w:hAnsi="Arial" w:cs="Arial"/>
          <w:b/>
          <w:bCs/>
          <w:i/>
          <w:iCs/>
        </w:rPr>
      </w:pPr>
    </w:p>
    <w:p w:rsidR="00381432" w:rsidRDefault="00381432" w:rsidP="00381432">
      <w:pPr>
        <w:jc w:val="both"/>
        <w:rPr>
          <w:rFonts w:ascii="Arial" w:eastAsia="TimesNewRomanPSMT" w:hAnsi="Arial" w:cs="Arial"/>
          <w:bCs/>
        </w:rPr>
      </w:pPr>
    </w:p>
    <w:p w:rsidR="00381432" w:rsidRPr="00C62697" w:rsidRDefault="00381432" w:rsidP="0038143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ru-RU"/>
        </w:rPr>
        <w:t xml:space="preserve"> </w:t>
      </w:r>
      <w:r>
        <w:rPr>
          <w:rFonts w:ascii="Arial" w:eastAsia="TimesNewRomanPSMT" w:hAnsi="Arial" w:cs="Arial"/>
          <w:bCs/>
        </w:rPr>
        <w:t>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w:t>
      </w:r>
    </w:p>
    <w:p w:rsidR="00381432" w:rsidRDefault="00381432" w:rsidP="00381432">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381432" w:rsidRDefault="00381432" w:rsidP="00381432">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381432" w:rsidRDefault="00381432" w:rsidP="00381432">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1432" w:rsidRDefault="00381432" w:rsidP="00381432">
      <w:pPr>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1432" w:rsidRDefault="00381432" w:rsidP="00381432">
      <w:pPr>
        <w:jc w:val="both"/>
        <w:rPr>
          <w:rFonts w:ascii="Arial" w:hAnsi="Arial" w:cs="Arial"/>
          <w:b/>
          <w:u w:val="single"/>
        </w:rPr>
      </w:pPr>
    </w:p>
    <w:p w:rsidR="00381432" w:rsidRPr="00DC7D34" w:rsidRDefault="00381432" w:rsidP="00381432">
      <w:pPr>
        <w:jc w:val="both"/>
        <w:rPr>
          <w:rFonts w:ascii="Arial" w:hAnsi="Arial" w:cs="Arial"/>
          <w:b/>
          <w:u w:val="single"/>
        </w:rPr>
      </w:pPr>
      <w:r>
        <w:rPr>
          <w:rFonts w:ascii="Arial" w:hAnsi="Arial" w:cs="Arial"/>
          <w:b/>
          <w:u w:val="single"/>
          <w:lang w:val="sr-Cyrl-CS"/>
        </w:rPr>
        <w:t xml:space="preserve">10 </w:t>
      </w:r>
      <w:r w:rsidRPr="00DC7D34">
        <w:rPr>
          <w:rFonts w:ascii="Arial" w:hAnsi="Arial" w:cs="Arial"/>
          <w:b/>
          <w:u w:val="single"/>
        </w:rPr>
        <w:t>ЗАХТЕВИ ОД КОЈИХ ЗАВИСИ ПРИХВАТЉИВОСТ ПОНУДЕ</w:t>
      </w:r>
    </w:p>
    <w:p w:rsidR="00381432" w:rsidRPr="00DC7D34" w:rsidRDefault="00381432" w:rsidP="00381432">
      <w:pPr>
        <w:jc w:val="both"/>
        <w:rPr>
          <w:rFonts w:ascii="Arial" w:hAnsi="Arial" w:cs="Arial"/>
          <w:b/>
          <w:u w:val="single"/>
        </w:rPr>
      </w:pPr>
    </w:p>
    <w:p w:rsidR="00381432" w:rsidRPr="00DC7D34" w:rsidRDefault="00381432" w:rsidP="00381432">
      <w:pPr>
        <w:jc w:val="both"/>
        <w:rPr>
          <w:u w:val="single"/>
        </w:rPr>
      </w:pPr>
      <w:r>
        <w:rPr>
          <w:rFonts w:ascii="Arial" w:hAnsi="Arial" w:cs="Arial"/>
          <w:b/>
          <w:bCs/>
          <w:i/>
          <w:iCs/>
          <w:u w:val="single"/>
        </w:rPr>
        <w:t>А)</w:t>
      </w:r>
      <w:r w:rsidRPr="00DC7D34">
        <w:rPr>
          <w:rFonts w:ascii="Arial" w:hAnsi="Arial" w:cs="Arial"/>
          <w:b/>
          <w:bCs/>
          <w:i/>
          <w:iCs/>
          <w:u w:val="single"/>
        </w:rPr>
        <w:t xml:space="preserve"> НАЧИН И УСЛОВ</w:t>
      </w:r>
      <w:r w:rsidRPr="00DC7D34">
        <w:rPr>
          <w:rFonts w:ascii="Arial" w:hAnsi="Arial" w:cs="Arial"/>
          <w:b/>
          <w:bCs/>
          <w:i/>
          <w:iCs/>
          <w:u w:val="single"/>
          <w:lang w:val="sr-Cyrl-CS"/>
        </w:rPr>
        <w:t>И</w:t>
      </w:r>
      <w:r w:rsidRPr="00DC7D34">
        <w:rPr>
          <w:rFonts w:ascii="Arial" w:hAnsi="Arial" w:cs="Arial"/>
          <w:b/>
          <w:bCs/>
          <w:i/>
          <w:iCs/>
          <w:u w:val="single"/>
        </w:rPr>
        <w:t xml:space="preserve"> ПЛАЋАЊА, </w:t>
      </w:r>
    </w:p>
    <w:p w:rsidR="00381432" w:rsidRPr="00BA3141" w:rsidRDefault="00381432" w:rsidP="00381432">
      <w:pPr>
        <w:jc w:val="both"/>
        <w:rPr>
          <w:b/>
          <w:u w:val="single"/>
        </w:rPr>
      </w:pPr>
      <w:r w:rsidRPr="00BA3141">
        <w:rPr>
          <w:b/>
          <w:u w:val="single"/>
        </w:rPr>
        <w:t>Партија 1.</w:t>
      </w:r>
    </w:p>
    <w:p w:rsidR="00381432" w:rsidRPr="00E46927" w:rsidRDefault="00381432" w:rsidP="00381432">
      <w:pPr>
        <w:jc w:val="both"/>
        <w:rPr>
          <w:rFonts w:ascii="Arial" w:hAnsi="Arial" w:cs="Arial"/>
          <w:b/>
          <w:bCs/>
          <w:i/>
          <w:iCs/>
          <w:lang w:val="sr-Cyrl-CS"/>
        </w:rPr>
      </w:pPr>
      <w:r>
        <w:rPr>
          <w:rFonts w:ascii="Arial" w:hAnsi="Arial" w:cs="Arial"/>
          <w:b/>
          <w:bCs/>
          <w:i/>
          <w:iCs/>
        </w:rPr>
        <w:t>НАЧИН ПЛАЋАЊА-</w:t>
      </w:r>
      <w:r>
        <w:rPr>
          <w:rFonts w:ascii="Arial" w:hAnsi="Arial" w:cs="Arial"/>
          <w:b/>
          <w:bCs/>
          <w:i/>
          <w:iCs/>
          <w:lang w:val="sr-Cyrl-CS"/>
        </w:rPr>
        <w:t>аванс 100%</w:t>
      </w:r>
    </w:p>
    <w:p w:rsidR="00381432" w:rsidRDefault="00381432" w:rsidP="00381432">
      <w:pPr>
        <w:jc w:val="both"/>
        <w:rPr>
          <w:rFonts w:ascii="Arial" w:hAnsi="Arial" w:cs="Arial"/>
          <w:b/>
          <w:bCs/>
          <w:i/>
          <w:iCs/>
          <w:lang w:val="sr-Cyrl-CS"/>
        </w:rPr>
      </w:pPr>
    </w:p>
    <w:p w:rsidR="00381432" w:rsidRPr="00634ECA" w:rsidRDefault="00381432" w:rsidP="00381432">
      <w:pPr>
        <w:jc w:val="both"/>
        <w:rPr>
          <w:rFonts w:ascii="Arial" w:hAnsi="Arial" w:cs="Arial"/>
          <w:b/>
          <w:bCs/>
          <w:iCs/>
          <w:lang w:val="sr-Cyrl-CS"/>
        </w:rPr>
      </w:pPr>
    </w:p>
    <w:p w:rsidR="00381432" w:rsidRPr="00634ECA" w:rsidRDefault="00381432" w:rsidP="00381432">
      <w:pPr>
        <w:numPr>
          <w:ilvl w:val="0"/>
          <w:numId w:val="22"/>
        </w:numPr>
        <w:suppressAutoHyphens/>
        <w:spacing w:after="0" w:line="100" w:lineRule="atLeast"/>
        <w:jc w:val="both"/>
        <w:rPr>
          <w:rFonts w:ascii="Arial" w:hAnsi="Arial" w:cs="Arial"/>
          <w:b/>
          <w:iCs/>
        </w:rPr>
      </w:pPr>
      <w:r w:rsidRPr="00634ECA">
        <w:rPr>
          <w:rFonts w:ascii="Arial" w:hAnsi="Arial" w:cs="Arial"/>
          <w:b/>
          <w:bCs/>
          <w:iCs/>
        </w:rPr>
        <w:t>ПЛАЋАЊЕПРЕМИЈЕ ЗА ОСИГУРАЊЕ</w:t>
      </w:r>
      <w:r w:rsidRPr="00634ECA">
        <w:rPr>
          <w:rFonts w:ascii="Arial" w:hAnsi="Arial" w:cs="Arial"/>
          <w:iCs/>
        </w:rPr>
        <w:t xml:space="preserve"> </w:t>
      </w:r>
      <w:r w:rsidRPr="00634ECA">
        <w:rPr>
          <w:rFonts w:ascii="Arial" w:hAnsi="Arial" w:cs="Arial"/>
          <w:b/>
          <w:iCs/>
        </w:rPr>
        <w:t>УЧЕНИКА</w:t>
      </w:r>
      <w:r w:rsidRPr="00634ECA">
        <w:rPr>
          <w:rFonts w:ascii="Arial" w:hAnsi="Arial" w:cs="Arial"/>
          <w:b/>
          <w:iCs/>
          <w:lang w:val="sr-Cyrl-CS"/>
        </w:rPr>
        <w:t xml:space="preserve"> И ЗАПОСЛЕНИХ </w:t>
      </w:r>
    </w:p>
    <w:p w:rsidR="00381432" w:rsidRPr="00BA3141" w:rsidRDefault="00381432" w:rsidP="00381432">
      <w:pPr>
        <w:ind w:left="720"/>
        <w:jc w:val="both"/>
        <w:rPr>
          <w:rFonts w:ascii="Arial" w:hAnsi="Arial" w:cs="Arial"/>
          <w:bCs/>
          <w:iCs/>
          <w:lang w:val="sr-Cyrl-CS"/>
        </w:rPr>
      </w:pPr>
      <w:r w:rsidRPr="00634ECA">
        <w:rPr>
          <w:rFonts w:ascii="Arial" w:hAnsi="Arial" w:cs="Arial"/>
          <w:bCs/>
          <w:iCs/>
        </w:rPr>
        <w:t>Наручилац се обавезује</w:t>
      </w:r>
      <w:r w:rsidRPr="00634ECA">
        <w:rPr>
          <w:rFonts w:ascii="Arial" w:hAnsi="Arial" w:cs="Arial"/>
          <w:bCs/>
          <w:iCs/>
          <w:lang w:val="sr-Cyrl-CS"/>
        </w:rPr>
        <w:t xml:space="preserve"> </w:t>
      </w:r>
      <w:r w:rsidRPr="00634ECA">
        <w:rPr>
          <w:rFonts w:ascii="Arial" w:hAnsi="Arial" w:cs="Arial"/>
          <w:bCs/>
          <w:iCs/>
        </w:rPr>
        <w:t>да ће премиј</w:t>
      </w:r>
      <w:r w:rsidRPr="00634ECA">
        <w:rPr>
          <w:rFonts w:ascii="Arial" w:hAnsi="Arial" w:cs="Arial"/>
          <w:bCs/>
          <w:iCs/>
          <w:lang w:val="sr-Cyrl-CS"/>
        </w:rPr>
        <w:t xml:space="preserve">у </w:t>
      </w:r>
      <w:r w:rsidRPr="00634ECA">
        <w:rPr>
          <w:rFonts w:ascii="Arial" w:hAnsi="Arial" w:cs="Arial"/>
          <w:bCs/>
          <w:iCs/>
        </w:rPr>
        <w:t xml:space="preserve"> осигурања упла</w:t>
      </w:r>
      <w:r w:rsidRPr="00634ECA">
        <w:rPr>
          <w:rFonts w:ascii="Arial" w:hAnsi="Arial" w:cs="Arial"/>
          <w:bCs/>
          <w:iCs/>
          <w:lang w:val="sr-Cyrl-CS"/>
        </w:rPr>
        <w:t>тити</w:t>
      </w:r>
      <w:r w:rsidRPr="00634ECA">
        <w:rPr>
          <w:rFonts w:ascii="Arial" w:hAnsi="Arial" w:cs="Arial"/>
          <w:bCs/>
          <w:iCs/>
        </w:rPr>
        <w:t xml:space="preserve"> осигуравачу </w:t>
      </w:r>
      <w:r w:rsidRPr="00634ECA">
        <w:rPr>
          <w:rFonts w:ascii="Arial" w:hAnsi="Arial" w:cs="Arial"/>
          <w:bCs/>
          <w:iCs/>
          <w:lang w:val="sr-Cyrl-CS"/>
        </w:rPr>
        <w:t>на рачун</w:t>
      </w:r>
      <w:r>
        <w:rPr>
          <w:rFonts w:ascii="Arial" w:hAnsi="Arial" w:cs="Arial"/>
          <w:bCs/>
          <w:iCs/>
          <w:lang w:val="sr-Cyrl-CS"/>
        </w:rPr>
        <w:t xml:space="preserve">, </w:t>
      </w:r>
      <w:r>
        <w:rPr>
          <w:rFonts w:ascii="Arial" w:hAnsi="Arial" w:cs="Arial"/>
          <w:bCs/>
          <w:iCs/>
        </w:rPr>
        <w:t>по закључен</w:t>
      </w:r>
      <w:r>
        <w:rPr>
          <w:rFonts w:ascii="Arial" w:hAnsi="Arial" w:cs="Arial"/>
          <w:bCs/>
          <w:iCs/>
          <w:lang w:val="sr-Cyrl-CS"/>
        </w:rPr>
        <w:t xml:space="preserve">ој </w:t>
      </w:r>
      <w:r>
        <w:rPr>
          <w:rFonts w:ascii="Arial" w:hAnsi="Arial" w:cs="Arial"/>
          <w:bCs/>
          <w:iCs/>
        </w:rPr>
        <w:t xml:space="preserve"> полис</w:t>
      </w:r>
      <w:r>
        <w:rPr>
          <w:rFonts w:ascii="Arial" w:hAnsi="Arial" w:cs="Arial"/>
          <w:bCs/>
          <w:iCs/>
          <w:lang w:val="sr-Cyrl-CS"/>
        </w:rPr>
        <w:t>и,</w:t>
      </w:r>
      <w:r>
        <w:rPr>
          <w:rFonts w:ascii="Arial" w:hAnsi="Arial" w:cs="Arial"/>
          <w:bCs/>
          <w:iCs/>
        </w:rPr>
        <w:t xml:space="preserve"> у </w:t>
      </w:r>
      <w:r>
        <w:rPr>
          <w:rFonts w:ascii="Arial" w:hAnsi="Arial" w:cs="Arial"/>
          <w:bCs/>
          <w:iCs/>
          <w:lang w:val="sr-Cyrl-CS"/>
        </w:rPr>
        <w:t xml:space="preserve">једној рати,  </w:t>
      </w:r>
      <w:r>
        <w:rPr>
          <w:rFonts w:ascii="Arial" w:hAnsi="Arial" w:cs="Arial"/>
          <w:bCs/>
          <w:iCs/>
        </w:rPr>
        <w:t xml:space="preserve"> а на основу уредно сачињен</w:t>
      </w:r>
      <w:r>
        <w:rPr>
          <w:rFonts w:ascii="Arial" w:hAnsi="Arial" w:cs="Arial"/>
          <w:bCs/>
          <w:iCs/>
          <w:lang w:val="sr-Cyrl-CS"/>
        </w:rPr>
        <w:t xml:space="preserve">е </w:t>
      </w:r>
      <w:r>
        <w:rPr>
          <w:rFonts w:ascii="Arial" w:hAnsi="Arial" w:cs="Arial"/>
          <w:bCs/>
          <w:iCs/>
        </w:rPr>
        <w:t xml:space="preserve"> и достављен</w:t>
      </w:r>
      <w:r>
        <w:rPr>
          <w:rFonts w:ascii="Arial" w:hAnsi="Arial" w:cs="Arial"/>
          <w:bCs/>
          <w:iCs/>
          <w:lang w:val="sr-Cyrl-CS"/>
        </w:rPr>
        <w:t xml:space="preserve">е </w:t>
      </w:r>
      <w:r>
        <w:rPr>
          <w:rFonts w:ascii="Arial" w:hAnsi="Arial" w:cs="Arial"/>
          <w:bCs/>
          <w:iCs/>
        </w:rPr>
        <w:t xml:space="preserve"> фактур</w:t>
      </w:r>
      <w:r>
        <w:rPr>
          <w:rFonts w:ascii="Arial" w:hAnsi="Arial" w:cs="Arial"/>
          <w:bCs/>
          <w:iCs/>
          <w:lang w:val="sr-Cyrl-CS"/>
        </w:rPr>
        <w:t>е од стране  осигуравача</w:t>
      </w:r>
    </w:p>
    <w:p w:rsidR="00381432" w:rsidRDefault="00381432" w:rsidP="00381432">
      <w:pPr>
        <w:ind w:left="720"/>
        <w:jc w:val="both"/>
        <w:rPr>
          <w:rFonts w:ascii="Arial" w:hAnsi="Arial" w:cs="Arial"/>
          <w:bCs/>
          <w:i/>
          <w:iCs/>
        </w:rPr>
      </w:pPr>
    </w:p>
    <w:p w:rsidR="00381432" w:rsidRPr="00BA3141" w:rsidRDefault="00381432" w:rsidP="00381432">
      <w:pPr>
        <w:jc w:val="both"/>
        <w:rPr>
          <w:rFonts w:ascii="Arial" w:hAnsi="Arial" w:cs="Arial"/>
          <w:b/>
          <w:bCs/>
          <w:iCs/>
          <w:u w:val="single"/>
        </w:rPr>
      </w:pPr>
      <w:r w:rsidRPr="00BA3141">
        <w:rPr>
          <w:rFonts w:ascii="Arial" w:hAnsi="Arial" w:cs="Arial"/>
          <w:b/>
          <w:bCs/>
          <w:iCs/>
          <w:u w:val="single"/>
        </w:rPr>
        <w:t xml:space="preserve">Партија 2. </w:t>
      </w:r>
    </w:p>
    <w:p w:rsidR="00381432" w:rsidRDefault="00381432" w:rsidP="00381432">
      <w:pPr>
        <w:numPr>
          <w:ilvl w:val="0"/>
          <w:numId w:val="23"/>
        </w:numPr>
        <w:suppressAutoHyphens/>
        <w:spacing w:after="0" w:line="100" w:lineRule="atLeast"/>
        <w:jc w:val="both"/>
        <w:rPr>
          <w:rFonts w:ascii="Arial" w:hAnsi="Arial" w:cs="Arial"/>
          <w:b/>
          <w:bCs/>
          <w:iCs/>
        </w:rPr>
      </w:pPr>
      <w:r>
        <w:rPr>
          <w:rFonts w:ascii="Arial" w:hAnsi="Arial" w:cs="Arial"/>
          <w:b/>
          <w:bCs/>
          <w:iCs/>
        </w:rPr>
        <w:t>ПЛАЋАЊЕПРЕМИЈЕ ЗА ОСИГУРАЊЕ ИМОВИНЕ</w:t>
      </w:r>
    </w:p>
    <w:p w:rsidR="00381432" w:rsidRDefault="00381432" w:rsidP="00381432">
      <w:pPr>
        <w:ind w:left="720"/>
        <w:jc w:val="both"/>
        <w:rPr>
          <w:rFonts w:ascii="Arial" w:hAnsi="Arial" w:cs="Arial"/>
          <w:bCs/>
          <w:iCs/>
          <w:lang w:val="sr-Cyrl-CS"/>
        </w:rPr>
      </w:pPr>
      <w:r w:rsidRPr="00B67064">
        <w:rPr>
          <w:rFonts w:ascii="Arial" w:hAnsi="Arial" w:cs="Arial"/>
          <w:bCs/>
          <w:iCs/>
        </w:rPr>
        <w:t>Наручилац се обавезује даће премије</w:t>
      </w:r>
      <w:r>
        <w:rPr>
          <w:rFonts w:ascii="Arial" w:hAnsi="Arial" w:cs="Arial"/>
          <w:bCs/>
          <w:iCs/>
        </w:rPr>
        <w:t xml:space="preserve"> </w:t>
      </w:r>
      <w:r w:rsidRPr="00B67064">
        <w:rPr>
          <w:rFonts w:ascii="Arial" w:hAnsi="Arial" w:cs="Arial"/>
          <w:bCs/>
          <w:iCs/>
        </w:rPr>
        <w:t>осигурања пл</w:t>
      </w:r>
      <w:r>
        <w:rPr>
          <w:rFonts w:ascii="Arial" w:hAnsi="Arial" w:cs="Arial"/>
          <w:bCs/>
          <w:iCs/>
        </w:rPr>
        <w:t>а</w:t>
      </w:r>
      <w:r w:rsidRPr="00B67064">
        <w:rPr>
          <w:rFonts w:ascii="Arial" w:hAnsi="Arial" w:cs="Arial"/>
          <w:bCs/>
          <w:iCs/>
        </w:rPr>
        <w:t>ћати осигуравачу</w:t>
      </w:r>
      <w:r>
        <w:rPr>
          <w:rFonts w:ascii="Arial" w:hAnsi="Arial" w:cs="Arial"/>
          <w:bCs/>
          <w:iCs/>
          <w:lang w:val="sr-Cyrl-CS"/>
        </w:rPr>
        <w:t xml:space="preserve">, на рачун, </w:t>
      </w:r>
      <w:r w:rsidRPr="00B67064">
        <w:rPr>
          <w:rFonts w:ascii="Arial" w:hAnsi="Arial" w:cs="Arial"/>
          <w:bCs/>
          <w:iCs/>
        </w:rPr>
        <w:t xml:space="preserve"> по закљученим полисама</w:t>
      </w:r>
      <w:r>
        <w:rPr>
          <w:rFonts w:ascii="Arial" w:hAnsi="Arial" w:cs="Arial"/>
          <w:bCs/>
          <w:iCs/>
          <w:lang w:val="sr-Cyrl-CS"/>
        </w:rPr>
        <w:t xml:space="preserve">, </w:t>
      </w:r>
      <w:r w:rsidRPr="00B67064">
        <w:rPr>
          <w:rFonts w:ascii="Arial" w:hAnsi="Arial" w:cs="Arial"/>
          <w:bCs/>
          <w:iCs/>
        </w:rPr>
        <w:t xml:space="preserve"> у 12 једнаких месечних рата</w:t>
      </w:r>
      <w:r>
        <w:rPr>
          <w:rFonts w:ascii="Arial" w:hAnsi="Arial" w:cs="Arial"/>
          <w:bCs/>
          <w:iCs/>
          <w:lang w:val="sr-Cyrl-CS"/>
        </w:rPr>
        <w:t>, на основу достављене фактуре осигуравача</w:t>
      </w:r>
    </w:p>
    <w:p w:rsidR="00381432" w:rsidRPr="00BA3141" w:rsidRDefault="00381432" w:rsidP="00381432">
      <w:pPr>
        <w:ind w:left="720"/>
        <w:jc w:val="both"/>
        <w:rPr>
          <w:rFonts w:ascii="Arial" w:hAnsi="Arial" w:cs="Arial"/>
          <w:bCs/>
          <w:iCs/>
          <w:lang w:val="sr-Cyrl-CS"/>
        </w:rPr>
      </w:pPr>
    </w:p>
    <w:p w:rsidR="00381432" w:rsidRPr="00B67064" w:rsidRDefault="00381432" w:rsidP="00381432">
      <w:pPr>
        <w:jc w:val="both"/>
        <w:rPr>
          <w:rFonts w:ascii="Arial" w:hAnsi="Arial" w:cs="Arial"/>
          <w:iCs/>
        </w:rPr>
      </w:pPr>
    </w:p>
    <w:p w:rsidR="00381432" w:rsidRPr="00BA3141" w:rsidRDefault="00381432" w:rsidP="00381432">
      <w:pPr>
        <w:jc w:val="both"/>
        <w:rPr>
          <w:rFonts w:ascii="Arial" w:hAnsi="Arial" w:cs="Arial"/>
          <w:iCs/>
          <w:lang w:val="sr-Cyrl-CS"/>
        </w:rPr>
      </w:pPr>
      <w:r>
        <w:rPr>
          <w:rFonts w:ascii="Arial" w:hAnsi="Arial" w:cs="Arial"/>
          <w:b/>
          <w:iCs/>
          <w:u w:val="single"/>
        </w:rPr>
        <w:lastRenderedPageBreak/>
        <w:t xml:space="preserve">Б) </w:t>
      </w:r>
      <w:r w:rsidRPr="00DC7D34">
        <w:rPr>
          <w:rFonts w:ascii="Arial" w:hAnsi="Arial" w:cs="Arial"/>
          <w:b/>
          <w:iCs/>
          <w:u w:val="single"/>
        </w:rPr>
        <w:t>РОК ПЛАЋАЊА</w:t>
      </w:r>
      <w:r>
        <w:rPr>
          <w:rFonts w:ascii="Arial" w:hAnsi="Arial" w:cs="Arial"/>
          <w:b/>
          <w:iCs/>
        </w:rPr>
        <w:t xml:space="preserve"> – </w:t>
      </w:r>
      <w:r>
        <w:rPr>
          <w:rFonts w:ascii="Arial" w:hAnsi="Arial" w:cs="Arial"/>
          <w:b/>
          <w:iCs/>
          <w:lang w:val="sr-Cyrl-CS"/>
        </w:rPr>
        <w:t>најкасније у року од 45 дана од дана пријема фактуре осигуравача</w:t>
      </w:r>
    </w:p>
    <w:p w:rsidR="00381432" w:rsidRDefault="00381432" w:rsidP="00381432">
      <w:pPr>
        <w:jc w:val="both"/>
      </w:pPr>
    </w:p>
    <w:p w:rsidR="00381432" w:rsidRPr="00DC7D34" w:rsidRDefault="00381432" w:rsidP="00381432">
      <w:pPr>
        <w:jc w:val="both"/>
        <w:rPr>
          <w:rFonts w:ascii="Arial" w:hAnsi="Arial" w:cs="Arial"/>
          <w:iCs/>
          <w:u w:val="single"/>
        </w:rPr>
      </w:pPr>
      <w:r>
        <w:rPr>
          <w:rFonts w:ascii="Arial" w:hAnsi="Arial" w:cs="Arial"/>
          <w:b/>
          <w:bCs/>
          <w:iCs/>
          <w:u w:val="single"/>
        </w:rPr>
        <w:t>В)</w:t>
      </w:r>
      <w:r w:rsidRPr="00DC7D34">
        <w:rPr>
          <w:rFonts w:ascii="Arial" w:hAnsi="Arial" w:cs="Arial"/>
          <w:b/>
          <w:bCs/>
          <w:iCs/>
          <w:u w:val="single"/>
        </w:rPr>
        <w:t>ГАРАНТНИ РОК</w:t>
      </w:r>
    </w:p>
    <w:p w:rsidR="00381432" w:rsidRDefault="00381432" w:rsidP="00381432">
      <w:pPr>
        <w:jc w:val="both"/>
        <w:rPr>
          <w:rFonts w:ascii="Arial" w:hAnsi="Arial" w:cs="Arial"/>
          <w:iCs/>
        </w:rPr>
      </w:pPr>
    </w:p>
    <w:p w:rsidR="00381432" w:rsidRPr="00591F67" w:rsidRDefault="00381432" w:rsidP="00381432">
      <w:pPr>
        <w:jc w:val="both"/>
        <w:rPr>
          <w:rFonts w:ascii="Arial" w:hAnsi="Arial" w:cs="Arial"/>
          <w:iCs/>
        </w:rPr>
      </w:pPr>
      <w:r>
        <w:rPr>
          <w:rFonts w:ascii="Arial" w:hAnsi="Arial" w:cs="Arial"/>
          <w:iCs/>
        </w:rPr>
        <w:t>Изабрани понуђач- осигуравач је дужан да услугу пружа у складу са законом и уговором</w:t>
      </w:r>
    </w:p>
    <w:p w:rsidR="00381432" w:rsidRDefault="00381432" w:rsidP="00381432">
      <w:pPr>
        <w:jc w:val="both"/>
        <w:rPr>
          <w:rFonts w:ascii="Arial" w:hAnsi="Arial" w:cs="Arial"/>
          <w:iCs/>
        </w:rPr>
      </w:pPr>
    </w:p>
    <w:p w:rsidR="00381432" w:rsidRPr="00634ECA" w:rsidRDefault="00381432" w:rsidP="00381432">
      <w:pPr>
        <w:jc w:val="both"/>
        <w:rPr>
          <w:rFonts w:ascii="Arial" w:hAnsi="Arial" w:cs="Arial"/>
          <w:iCs/>
          <w:u w:val="single"/>
        </w:rPr>
      </w:pPr>
      <w:r w:rsidRPr="00634ECA">
        <w:rPr>
          <w:rFonts w:ascii="Arial" w:hAnsi="Arial" w:cs="Arial"/>
          <w:b/>
          <w:bCs/>
          <w:iCs/>
          <w:u w:val="single"/>
        </w:rPr>
        <w:t>Г)РОК ИЗ</w:t>
      </w:r>
      <w:r w:rsidRPr="00634ECA">
        <w:rPr>
          <w:rFonts w:ascii="Arial" w:hAnsi="Arial" w:cs="Arial"/>
          <w:b/>
          <w:bCs/>
          <w:iCs/>
          <w:u w:val="single"/>
          <w:lang w:val="sr-Cyrl-CS"/>
        </w:rPr>
        <w:t>ВРШЕЊА УСЛУГА</w:t>
      </w:r>
      <w:r w:rsidRPr="00634ECA">
        <w:rPr>
          <w:rFonts w:ascii="Arial" w:hAnsi="Arial" w:cs="Arial"/>
          <w:iCs/>
          <w:u w:val="single"/>
        </w:rPr>
        <w:t>)</w:t>
      </w:r>
    </w:p>
    <w:p w:rsidR="00381432" w:rsidRPr="00634ECA" w:rsidRDefault="00381432" w:rsidP="00381432">
      <w:pPr>
        <w:jc w:val="both"/>
        <w:rPr>
          <w:rFonts w:ascii="Arial" w:hAnsi="Arial" w:cs="Arial"/>
          <w:iCs/>
          <w:lang w:val="sr-Cyrl-CS"/>
        </w:rPr>
      </w:pPr>
      <w:r w:rsidRPr="00634ECA">
        <w:rPr>
          <w:rFonts w:ascii="Arial" w:hAnsi="Arial" w:cs="Arial"/>
          <w:iCs/>
        </w:rPr>
        <w:t xml:space="preserve">Рок за  </w:t>
      </w:r>
      <w:r w:rsidRPr="00634ECA">
        <w:rPr>
          <w:rFonts w:ascii="Arial" w:hAnsi="Arial" w:cs="Arial"/>
          <w:iCs/>
          <w:lang w:val="sr-Cyrl-CS"/>
        </w:rPr>
        <w:t xml:space="preserve">извршење </w:t>
      </w:r>
      <w:r w:rsidRPr="00634ECA">
        <w:rPr>
          <w:rFonts w:ascii="Arial" w:hAnsi="Arial" w:cs="Arial"/>
          <w:iCs/>
        </w:rPr>
        <w:t xml:space="preserve"> услуга за партије 1. </w:t>
      </w:r>
      <w:r w:rsidRPr="00634ECA">
        <w:rPr>
          <w:rFonts w:ascii="Arial" w:hAnsi="Arial" w:cs="Arial"/>
          <w:iCs/>
          <w:lang w:val="sr-Cyrl-CS"/>
        </w:rPr>
        <w:t>и</w:t>
      </w:r>
      <w:r w:rsidRPr="00634ECA">
        <w:rPr>
          <w:rFonts w:ascii="Arial" w:hAnsi="Arial" w:cs="Arial"/>
          <w:iCs/>
        </w:rPr>
        <w:t xml:space="preserve"> 2. је јед</w:t>
      </w:r>
      <w:r w:rsidRPr="00634ECA">
        <w:rPr>
          <w:rFonts w:ascii="Arial" w:hAnsi="Arial" w:cs="Arial"/>
          <w:iCs/>
          <w:lang w:val="sr-Cyrl-CS"/>
        </w:rPr>
        <w:t>на година од закључења уговора</w:t>
      </w:r>
    </w:p>
    <w:p w:rsidR="00381432" w:rsidRPr="00236264" w:rsidRDefault="00381432" w:rsidP="00381432">
      <w:pPr>
        <w:jc w:val="both"/>
        <w:rPr>
          <w:rFonts w:ascii="Arial" w:hAnsi="Arial" w:cs="Arial"/>
          <w:iCs/>
          <w:lang w:val="sr-Cyrl-CS"/>
        </w:rPr>
      </w:pPr>
      <w:r w:rsidRPr="00697235">
        <w:rPr>
          <w:rFonts w:ascii="Arial" w:hAnsi="Arial" w:cs="Arial"/>
          <w:b/>
          <w:i/>
          <w:iCs/>
          <w:lang w:val="sr-Cyrl-CS"/>
        </w:rPr>
        <w:t xml:space="preserve">                                                                                                                                                                                                                                  </w:t>
      </w:r>
      <w:r w:rsidRPr="00236264">
        <w:rPr>
          <w:rFonts w:ascii="Arial" w:hAnsi="Arial" w:cs="Arial"/>
          <w:iCs/>
          <w:lang w:val="sr-Cyrl-CS"/>
        </w:rPr>
        <w:t>Осигуравач ће најкасније у року од 7 дана по закључењу уговора, наручиоцу доставити важеће полисе осигурања</w:t>
      </w:r>
    </w:p>
    <w:p w:rsidR="00381432" w:rsidRDefault="00381432" w:rsidP="00381432">
      <w:pPr>
        <w:jc w:val="both"/>
        <w:rPr>
          <w:rFonts w:ascii="Arial" w:hAnsi="Arial" w:cs="Arial"/>
          <w:b/>
          <w:bCs/>
          <w:i/>
          <w:iCs/>
        </w:rPr>
      </w:pPr>
    </w:p>
    <w:p w:rsidR="00381432" w:rsidRDefault="00381432" w:rsidP="00381432">
      <w:pPr>
        <w:jc w:val="both"/>
      </w:pPr>
    </w:p>
    <w:p w:rsidR="00381432" w:rsidRPr="00DC7D34" w:rsidRDefault="00381432" w:rsidP="00381432">
      <w:pPr>
        <w:jc w:val="both"/>
        <w:rPr>
          <w:rFonts w:ascii="Arial" w:hAnsi="Arial" w:cs="Arial"/>
          <w:iCs/>
        </w:rPr>
      </w:pPr>
      <w:r>
        <w:rPr>
          <w:rFonts w:ascii="Arial" w:hAnsi="Arial" w:cs="Arial"/>
          <w:b/>
          <w:bCs/>
          <w:iCs/>
          <w:u w:val="single"/>
        </w:rPr>
        <w:t xml:space="preserve">Д) РОК ВАЖЕЊА ПОНУДЕ </w:t>
      </w:r>
    </w:p>
    <w:p w:rsidR="00381432" w:rsidRDefault="00381432" w:rsidP="00381432">
      <w:pPr>
        <w:jc w:val="both"/>
        <w:rPr>
          <w:rFonts w:ascii="Arial" w:hAnsi="Arial" w:cs="Arial"/>
          <w:iCs/>
        </w:rPr>
      </w:pPr>
      <w:r>
        <w:rPr>
          <w:rFonts w:ascii="Arial" w:hAnsi="Arial" w:cs="Arial"/>
          <w:iCs/>
        </w:rPr>
        <w:t xml:space="preserve">Рок важења понуде не може бити краћи од </w:t>
      </w:r>
      <w:r>
        <w:rPr>
          <w:rFonts w:ascii="Arial" w:hAnsi="Arial" w:cs="Arial"/>
          <w:iCs/>
          <w:lang w:val="sr-Cyrl-CS"/>
        </w:rPr>
        <w:t>3</w:t>
      </w:r>
      <w:r>
        <w:rPr>
          <w:rFonts w:ascii="Arial" w:hAnsi="Arial" w:cs="Arial"/>
          <w:iCs/>
        </w:rPr>
        <w:t>0 дана од дана отварања понуда.</w:t>
      </w:r>
    </w:p>
    <w:p w:rsidR="00381432" w:rsidRDefault="00381432" w:rsidP="0038143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81432" w:rsidRDefault="00381432" w:rsidP="0038143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81432" w:rsidRPr="001F4CFB" w:rsidRDefault="00381432" w:rsidP="00381432">
      <w:pPr>
        <w:jc w:val="both"/>
        <w:rPr>
          <w:rFonts w:ascii="Arial" w:hAnsi="Arial" w:cs="Arial"/>
          <w:b/>
          <w:u w:val="single"/>
        </w:rPr>
      </w:pPr>
    </w:p>
    <w:p w:rsidR="00381432" w:rsidRPr="00634ECA" w:rsidRDefault="00381432" w:rsidP="00381432">
      <w:pPr>
        <w:jc w:val="both"/>
        <w:rPr>
          <w:rFonts w:ascii="Arial" w:hAnsi="Arial" w:cs="Arial"/>
          <w:b/>
          <w:bCs/>
          <w:iCs/>
        </w:rPr>
      </w:pPr>
    </w:p>
    <w:p w:rsidR="00381432" w:rsidRPr="007E5BD4" w:rsidRDefault="00381432" w:rsidP="007E5BD4">
      <w:pPr>
        <w:pStyle w:val="ListParagraph"/>
        <w:numPr>
          <w:ilvl w:val="0"/>
          <w:numId w:val="33"/>
        </w:numPr>
        <w:suppressAutoHyphens/>
        <w:spacing w:after="0" w:line="100" w:lineRule="atLeast"/>
        <w:jc w:val="both"/>
        <w:rPr>
          <w:rFonts w:ascii="Arial" w:hAnsi="Arial" w:cs="Arial"/>
          <w:b/>
          <w:bCs/>
          <w:iCs/>
        </w:rPr>
      </w:pPr>
      <w:r w:rsidRPr="007E5BD4">
        <w:rPr>
          <w:rFonts w:ascii="Arial" w:hAnsi="Arial" w:cs="Arial"/>
          <w:b/>
          <w:bCs/>
          <w:iCs/>
        </w:rPr>
        <w:t xml:space="preserve"> ВАЛУТА И НАЧИН НА КОЈИ МОРА ДА БУДЕ НАВЕДЕНА И ИЗРАЖЕНА ЦЕНА У ПОНУДИ</w:t>
      </w:r>
    </w:p>
    <w:p w:rsidR="00381432" w:rsidRDefault="00381432" w:rsidP="00381432">
      <w:pPr>
        <w:jc w:val="both"/>
        <w:rPr>
          <w:rFonts w:ascii="Arial" w:hAnsi="Arial" w:cs="Arial"/>
          <w:b/>
          <w:bCs/>
          <w:i/>
          <w:iCs/>
        </w:rPr>
      </w:pPr>
    </w:p>
    <w:p w:rsidR="00381432" w:rsidRDefault="00381432" w:rsidP="0038143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381432" w:rsidRPr="00FD1B98" w:rsidRDefault="00381432" w:rsidP="00381432">
      <w:pPr>
        <w:jc w:val="both"/>
        <w:rPr>
          <w:rFonts w:ascii="Arial" w:hAnsi="Arial" w:cs="Arial"/>
          <w:iCs/>
        </w:rPr>
      </w:pPr>
      <w:r>
        <w:rPr>
          <w:rFonts w:ascii="Arial" w:hAnsi="Arial" w:cs="Arial"/>
          <w:iCs/>
        </w:rPr>
        <w:t xml:space="preserve">У цену су  урачунати  сви трошкови који се односе на предмет јавне набавке </w:t>
      </w:r>
    </w:p>
    <w:p w:rsidR="00381432" w:rsidRDefault="00381432" w:rsidP="00381432">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381432" w:rsidRDefault="00381432" w:rsidP="00381432">
      <w:pPr>
        <w:jc w:val="both"/>
        <w:rPr>
          <w:rFonts w:ascii="Arial" w:hAnsi="Arial" w:cs="Arial"/>
          <w:iCs/>
        </w:rPr>
      </w:pPr>
      <w:r>
        <w:rPr>
          <w:rFonts w:ascii="Arial" w:hAnsi="Arial" w:cs="Arial"/>
        </w:rPr>
        <w:lastRenderedPageBreak/>
        <w:t>Ако је у понуди исказана неуобичајено ниска цена, наручилац ће поступити у складу са чланом 92. Закона.</w:t>
      </w:r>
    </w:p>
    <w:p w:rsidR="00381432" w:rsidRDefault="00381432" w:rsidP="00381432">
      <w:pPr>
        <w:jc w:val="both"/>
        <w:rPr>
          <w:rFonts w:ascii="Arial" w:hAnsi="Arial" w:cs="Arial"/>
          <w:b/>
          <w:i/>
          <w:iCs/>
        </w:rPr>
      </w:pPr>
      <w:r>
        <w:rPr>
          <w:rFonts w:ascii="Arial" w:hAnsi="Arial" w:cs="Arial"/>
          <w:iCs/>
        </w:rPr>
        <w:t xml:space="preserve"> </w:t>
      </w:r>
      <w:r>
        <w:rPr>
          <w:rFonts w:ascii="Arial" w:hAnsi="Arial" w:cs="Arial"/>
          <w:b/>
          <w:i/>
          <w:iCs/>
        </w:rPr>
        <w:t xml:space="preserve"> </w:t>
      </w:r>
    </w:p>
    <w:p w:rsidR="00381432" w:rsidRPr="00634ECA" w:rsidRDefault="00381432" w:rsidP="00381432">
      <w:pPr>
        <w:jc w:val="both"/>
        <w:rPr>
          <w:rFonts w:ascii="Arial" w:hAnsi="Arial" w:cs="Arial"/>
          <w:b/>
          <w:iCs/>
        </w:rPr>
      </w:pPr>
    </w:p>
    <w:p w:rsidR="00381432" w:rsidRPr="00634ECA" w:rsidRDefault="00381432" w:rsidP="00381432">
      <w:pPr>
        <w:jc w:val="both"/>
      </w:pPr>
      <w:r w:rsidRPr="00634ECA">
        <w:rPr>
          <w:rFonts w:ascii="Arial" w:hAnsi="Arial" w:cs="Arial"/>
          <w:b/>
          <w:bCs/>
        </w:rPr>
        <w:t xml:space="preserve">12.- ЗАШТИТА ПОВЕРЉИВОСТИ ПОДАТАКА КОЈЕ НАРУЧИЛАЦ СТАВЉА ПОНУЂАЧИМА НА РАСПОЛАГАЊЕ, УКЉУЧУЈУЋИ И ЊИХОВЕ ПОДИЗВОЂАЧЕ </w:t>
      </w:r>
    </w:p>
    <w:p w:rsidR="00381432" w:rsidRDefault="00381432" w:rsidP="00381432">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81432" w:rsidRDefault="00381432" w:rsidP="00381432">
      <w:pPr>
        <w:jc w:val="both"/>
        <w:rPr>
          <w:rFonts w:ascii="Arial" w:hAnsi="Arial" w:cs="Arial"/>
          <w:color w:val="FF0000"/>
        </w:rPr>
      </w:pPr>
    </w:p>
    <w:p w:rsidR="00381432" w:rsidRDefault="00381432" w:rsidP="00381432">
      <w:pPr>
        <w:numPr>
          <w:ilvl w:val="0"/>
          <w:numId w:val="25"/>
        </w:numPr>
        <w:suppressAutoHyphens/>
        <w:spacing w:after="0" w:line="100" w:lineRule="atLeast"/>
        <w:jc w:val="both"/>
        <w:rPr>
          <w:rFonts w:ascii="Arial" w:hAnsi="Arial" w:cs="Arial"/>
          <w:b/>
          <w:bCs/>
        </w:rPr>
      </w:pPr>
      <w:r>
        <w:rPr>
          <w:rFonts w:ascii="Arial" w:hAnsi="Arial" w:cs="Arial"/>
          <w:b/>
          <w:bCs/>
        </w:rPr>
        <w:t xml:space="preserve"> ДОДАТНЕ ИНФОРМАЦИЈЕ ИЛИ ПОЈАШЊЕЊА У ВЕЗИ СА ПРИПРЕМАЊЕМ ПОНУДЕ</w:t>
      </w:r>
    </w:p>
    <w:p w:rsidR="00381432" w:rsidRDefault="00381432" w:rsidP="00381432">
      <w:pPr>
        <w:jc w:val="both"/>
        <w:rPr>
          <w:rFonts w:ascii="Arial" w:hAnsi="Arial" w:cs="Arial"/>
          <w:b/>
          <w:bCs/>
        </w:rPr>
      </w:pPr>
    </w:p>
    <w:p w:rsidR="00381432" w:rsidRPr="00ED6834" w:rsidRDefault="00381432" w:rsidP="00381432">
      <w:pPr>
        <w:jc w:val="both"/>
        <w:rPr>
          <w:rFonts w:ascii="Arial" w:hAnsi="Arial" w:cs="Arial"/>
          <w:lang w:val="sr-Latn-CS"/>
        </w:rPr>
      </w:pPr>
      <w:r>
        <w:rPr>
          <w:rFonts w:ascii="Arial" w:hAnsi="Arial" w:cs="Arial"/>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уочене недостатке и неправилности у конкурсној документацији, најкасније пет дана пре истека рока за подношење понуде., путем поште- препорученом пошиљком или путем е-маил sekretar.zarkons@gmail.com</w:t>
      </w:r>
    </w:p>
    <w:p w:rsidR="00381432" w:rsidRDefault="00381432" w:rsidP="00381432">
      <w:pPr>
        <w:jc w:val="both"/>
        <w:rPr>
          <w:rFonts w:ascii="Arial" w:hAnsi="Arial" w:cs="Arial"/>
          <w:lang w:val="sr-Cyrl-CS"/>
        </w:rPr>
      </w:pPr>
    </w:p>
    <w:p w:rsidR="00381432" w:rsidRDefault="00381432" w:rsidP="00381432">
      <w:pPr>
        <w:jc w:val="both"/>
        <w:rPr>
          <w:rFonts w:ascii="Arial" w:hAnsi="Arial" w:cs="Arial"/>
        </w:rPr>
      </w:pPr>
      <w:r>
        <w:rPr>
          <w:rFonts w:ascii="Arial" w:hAnsi="Arial" w:cs="Arial"/>
          <w:lang w:val="sr-Cyrl-CS"/>
        </w:rPr>
        <w:t>У том случају наручилац је дужан да у року од три дана од пријема захтева одговор објави на Порталу јавних набавки и на својој интернет страници</w:t>
      </w:r>
      <w:r>
        <w:rPr>
          <w:rFonts w:ascii="Arial" w:hAnsi="Arial" w:cs="Arial"/>
        </w:rPr>
        <w:t xml:space="preserve">. </w:t>
      </w:r>
    </w:p>
    <w:p w:rsidR="00381432" w:rsidRDefault="00381432" w:rsidP="0038143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бр.3 /201</w:t>
      </w:r>
      <w:r w:rsidR="007E5BD4">
        <w:rPr>
          <w:rFonts w:ascii="Arial" w:eastAsia="TimesNewRomanPS-BoldMT" w:hAnsi="Arial" w:cs="Arial"/>
          <w:b/>
          <w:bCs/>
          <w:lang w:val="sr-Cyrl-CS"/>
        </w:rPr>
        <w:t>7</w:t>
      </w:r>
      <w:r>
        <w:rPr>
          <w:rFonts w:ascii="Arial" w:hAnsi="Arial" w:cs="Arial"/>
        </w:rPr>
        <w:t>.</w:t>
      </w:r>
    </w:p>
    <w:p w:rsidR="00381432" w:rsidRDefault="00381432" w:rsidP="0038143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1432" w:rsidRDefault="00381432" w:rsidP="0038143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1432" w:rsidRDefault="00381432" w:rsidP="00381432">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1432" w:rsidRDefault="00381432" w:rsidP="00381432">
      <w:pPr>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7E5BD4" w:rsidRPr="007E5BD4" w:rsidRDefault="007E5BD4" w:rsidP="00381432">
      <w:pPr>
        <w:jc w:val="both"/>
        <w:rPr>
          <w:rFonts w:ascii="Arial" w:hAnsi="Arial" w:cs="Arial"/>
        </w:rPr>
      </w:pPr>
    </w:p>
    <w:p w:rsidR="00381432" w:rsidRDefault="00381432" w:rsidP="00381432">
      <w:pPr>
        <w:jc w:val="both"/>
        <w:rPr>
          <w:rFonts w:ascii="Arial" w:hAnsi="Arial" w:cs="Arial"/>
        </w:rPr>
      </w:pPr>
    </w:p>
    <w:p w:rsidR="00381432" w:rsidRDefault="00381432" w:rsidP="00381432">
      <w:pPr>
        <w:numPr>
          <w:ilvl w:val="0"/>
          <w:numId w:val="25"/>
        </w:numPr>
        <w:suppressAutoHyphens/>
        <w:spacing w:after="0" w:line="100" w:lineRule="atLeast"/>
        <w:jc w:val="both"/>
        <w:rPr>
          <w:rFonts w:ascii="Arial" w:hAnsi="Arial" w:cs="Arial"/>
          <w:b/>
          <w:bCs/>
        </w:rPr>
      </w:pPr>
      <w:r>
        <w:rPr>
          <w:rFonts w:ascii="Arial" w:hAnsi="Arial" w:cs="Arial"/>
          <w:b/>
          <w:bCs/>
        </w:rPr>
        <w:lastRenderedPageBreak/>
        <w:t xml:space="preserve">ДОДАТНА ОБЈАШЊЕЊА ОД ПОНУЂАЧА ПОСЛЕ ОТВАРАЊА ПОНУДА И КОНТРОЛА КОД ПОНУЂАЧА ОДНОСНО ЊЕГОВОГ ПОДИЗВОЂАЧА </w:t>
      </w:r>
    </w:p>
    <w:p w:rsidR="00381432" w:rsidRDefault="00381432" w:rsidP="00381432">
      <w:pPr>
        <w:jc w:val="both"/>
        <w:rPr>
          <w:rFonts w:ascii="Arial" w:hAnsi="Arial" w:cs="Arial"/>
          <w:b/>
          <w:bCs/>
        </w:rPr>
      </w:pPr>
    </w:p>
    <w:p w:rsidR="00381432" w:rsidRDefault="00381432" w:rsidP="0038143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1432" w:rsidRDefault="00381432" w:rsidP="0038143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1432" w:rsidRDefault="00381432" w:rsidP="0038143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1432" w:rsidRDefault="00381432" w:rsidP="0038143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1432" w:rsidRDefault="00381432" w:rsidP="0038143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1432" w:rsidRDefault="00381432" w:rsidP="00381432">
      <w:pPr>
        <w:jc w:val="both"/>
      </w:pPr>
    </w:p>
    <w:p w:rsidR="00381432" w:rsidRPr="00B66EB7" w:rsidRDefault="00381432" w:rsidP="00381432">
      <w:pPr>
        <w:jc w:val="both"/>
      </w:pPr>
      <w:r>
        <w:rPr>
          <w:rFonts w:ascii="Arial" w:hAnsi="Arial" w:cs="Arial"/>
          <w:b/>
          <w:bCs/>
        </w:rPr>
        <w:t xml:space="preserve"> 15 ВРСТА КРИТЕРИЈУМА ЗА ДОДЕЛУ УГОВОРА,</w:t>
      </w:r>
    </w:p>
    <w:p w:rsidR="00381432" w:rsidRPr="00DA4702" w:rsidRDefault="00381432" w:rsidP="00381432">
      <w:pPr>
        <w:jc w:val="both"/>
      </w:pPr>
    </w:p>
    <w:p w:rsidR="00381432" w:rsidRDefault="00381432" w:rsidP="00381432">
      <w:pPr>
        <w:jc w:val="both"/>
        <w:rPr>
          <w:rFonts w:ascii="Arial" w:hAnsi="Arial" w:cs="Arial"/>
          <w:b/>
          <w:bCs/>
        </w:rPr>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1432" w:rsidRDefault="00381432" w:rsidP="00381432">
      <w:pPr>
        <w:pStyle w:val="BodyText"/>
        <w:rPr>
          <w:rFonts w:ascii="Arial" w:hAnsi="Arial" w:cs="Arial"/>
          <w:lang w:val="sr-Cyrl-CS"/>
        </w:rPr>
      </w:pPr>
    </w:p>
    <w:p w:rsidR="00381432" w:rsidRDefault="00381432" w:rsidP="00381432">
      <w:pPr>
        <w:pStyle w:val="BodyText"/>
        <w:rPr>
          <w:rFonts w:ascii="Arial" w:hAnsi="Arial" w:cs="Arial"/>
        </w:rPr>
      </w:pPr>
      <w:r>
        <w:rPr>
          <w:rFonts w:ascii="Arial" w:hAnsi="Arial" w:cs="Arial"/>
        </w:rPr>
        <w:t>Оцењивање и р</w:t>
      </w:r>
      <w:r>
        <w:rPr>
          <w:rFonts w:ascii="Arial" w:hAnsi="Arial" w:cs="Arial"/>
          <w:lang w:val="sr-Cyrl-CS"/>
        </w:rPr>
        <w:t>а</w:t>
      </w:r>
      <w:r>
        <w:rPr>
          <w:rFonts w:ascii="Arial" w:hAnsi="Arial" w:cs="Arial"/>
        </w:rPr>
        <w:t>нгирање понуда извршиће се по следећим критеријумима:</w:t>
      </w:r>
    </w:p>
    <w:p w:rsidR="00381432" w:rsidRDefault="00381432" w:rsidP="00381432">
      <w:pPr>
        <w:pStyle w:val="BodyText"/>
        <w:rPr>
          <w:rFonts w:ascii="Arial" w:hAnsi="Arial" w:cs="Arial"/>
        </w:rPr>
      </w:pPr>
      <w:r>
        <w:rPr>
          <w:rFonts w:ascii="Arial" w:hAnsi="Arial" w:cs="Arial"/>
        </w:rPr>
        <w:t>1) понуђена цена/премија осигурања .............................................      80 пондера</w:t>
      </w:r>
    </w:p>
    <w:p w:rsidR="00381432" w:rsidRDefault="00381432" w:rsidP="00381432">
      <w:pPr>
        <w:pStyle w:val="BodyText"/>
        <w:rPr>
          <w:rFonts w:ascii="Arial" w:hAnsi="Arial" w:cs="Arial"/>
        </w:rPr>
      </w:pPr>
      <w:r>
        <w:rPr>
          <w:rFonts w:ascii="Arial" w:hAnsi="Arial" w:cs="Arial"/>
        </w:rPr>
        <w:t xml:space="preserve">2) </w:t>
      </w:r>
      <w:r>
        <w:rPr>
          <w:rFonts w:ascii="Arial" w:hAnsi="Arial" w:cs="Arial"/>
          <w:lang w:val="sr-Cyrl-CS"/>
        </w:rPr>
        <w:t>ажурност у исплати насталих штета................................</w:t>
      </w:r>
      <w:r>
        <w:rPr>
          <w:rFonts w:ascii="Arial" w:hAnsi="Arial" w:cs="Arial"/>
        </w:rPr>
        <w:t>............      20 пондера</w:t>
      </w:r>
    </w:p>
    <w:p w:rsidR="00381432" w:rsidRDefault="00381432" w:rsidP="00381432">
      <w:pPr>
        <w:pStyle w:val="BodyText"/>
        <w:rPr>
          <w:rFonts w:ascii="Arial" w:hAnsi="Arial" w:cs="Arial"/>
        </w:rPr>
      </w:pPr>
    </w:p>
    <w:p w:rsidR="00381432" w:rsidRDefault="00381432" w:rsidP="00381432">
      <w:pPr>
        <w:pStyle w:val="BodyText"/>
        <w:rPr>
          <w:rFonts w:ascii="Arial" w:hAnsi="Arial" w:cs="Arial"/>
        </w:rPr>
      </w:pPr>
      <w:r>
        <w:rPr>
          <w:rFonts w:ascii="Arial" w:eastAsia="Times New Roman" w:hAnsi="Arial" w:cs="Arial"/>
          <w:b/>
          <w:bCs/>
        </w:rPr>
        <w:t>1) ПОНУЂЕНА ЦЕНА/ПРЕМИЈА ОСИГУРАЊА</w:t>
      </w:r>
      <w:r>
        <w:rPr>
          <w:rFonts w:ascii="Arial" w:hAnsi="Arial" w:cs="Arial"/>
        </w:rPr>
        <w:t xml:space="preserve"> - Највећи број пондера по критеријуму цена износи  80 пондера.</w:t>
      </w:r>
    </w:p>
    <w:p w:rsidR="00381432" w:rsidRDefault="00381432" w:rsidP="00381432">
      <w:pPr>
        <w:pStyle w:val="BodyText"/>
        <w:rPr>
          <w:rFonts w:ascii="Arial" w:hAnsi="Arial" w:cs="Arial"/>
        </w:rPr>
      </w:pPr>
      <w:r>
        <w:rPr>
          <w:rFonts w:ascii="Arial" w:hAnsi="Arial" w:cs="Arial"/>
        </w:rPr>
        <w:t>-Финансијска оцена сваке понуде врши се тако што се понуда са најнижом ценом вреднује са максималним бројем пондера предвиђених за подкритеријум''понуђена цена''</w:t>
      </w:r>
    </w:p>
    <w:p w:rsidR="00381432" w:rsidRDefault="00381432" w:rsidP="00381432">
      <w:pPr>
        <w:pStyle w:val="BodyText"/>
        <w:rPr>
          <w:rFonts w:ascii="Arial" w:hAnsi="Arial" w:cs="Arial"/>
        </w:rPr>
      </w:pPr>
      <w:r>
        <w:rPr>
          <w:rFonts w:ascii="Arial" w:hAnsi="Arial" w:cs="Arial"/>
        </w:rPr>
        <w:t>-За остале понуде број пондера се израчунаав тако што се понуда са најнижом ценом помножи са максималним бројем пондера и подели са ценом понуђача чија се понуда разматра а према следећој формули:</w:t>
      </w:r>
    </w:p>
    <w:p w:rsidR="00F427F7" w:rsidRPr="00F427F7" w:rsidRDefault="00F427F7" w:rsidP="00381432">
      <w:pPr>
        <w:pStyle w:val="BodyText"/>
        <w:rPr>
          <w:rFonts w:ascii="Arial" w:eastAsia="Arial" w:hAnsi="Arial" w:cs="Arial"/>
        </w:rPr>
      </w:pPr>
    </w:p>
    <w:p w:rsidR="00381432" w:rsidRDefault="00381432" w:rsidP="00381432">
      <w:pPr>
        <w:pStyle w:val="BodyText"/>
        <w:ind w:left="709" w:firstLine="709"/>
        <w:rPr>
          <w:rFonts w:ascii="Arial" w:hAnsi="Arial" w:cs="Arial"/>
        </w:rPr>
      </w:pPr>
      <w:r>
        <w:rPr>
          <w:rFonts w:ascii="Arial" w:eastAsia="Arial" w:hAnsi="Arial" w:cs="Arial"/>
        </w:rPr>
        <w:lastRenderedPageBreak/>
        <w:t xml:space="preserve">            Цена конкретног понуђача</w:t>
      </w:r>
    </w:p>
    <w:p w:rsidR="00381432" w:rsidRDefault="00381432" w:rsidP="00381432">
      <w:pPr>
        <w:pStyle w:val="BodyText"/>
        <w:rPr>
          <w:rFonts w:ascii="Arial" w:eastAsia="Arial" w:hAnsi="Arial" w:cs="Arial"/>
        </w:rPr>
      </w:pPr>
      <w:r>
        <w:rPr>
          <w:rFonts w:ascii="Arial" w:hAnsi="Arial" w:cs="Arial"/>
        </w:rPr>
        <w:t>Број пондера= ------------------------------------------------------------------- х 80</w:t>
      </w:r>
    </w:p>
    <w:p w:rsidR="00381432" w:rsidRDefault="00381432" w:rsidP="00381432">
      <w:pPr>
        <w:pStyle w:val="BodyText"/>
        <w:ind w:left="709" w:firstLine="709"/>
        <w:rPr>
          <w:rFonts w:ascii="Arial" w:hAnsi="Arial" w:cs="Arial"/>
        </w:rPr>
      </w:pPr>
      <w:r>
        <w:rPr>
          <w:rFonts w:ascii="Arial" w:eastAsia="Arial" w:hAnsi="Arial" w:cs="Arial"/>
        </w:rPr>
        <w:t xml:space="preserve">             </w:t>
      </w:r>
      <w:r>
        <w:rPr>
          <w:rFonts w:ascii="Arial" w:eastAsia="Arial" w:hAnsi="Arial" w:cs="Arial"/>
          <w:lang w:val="sr-Cyrl-CS"/>
        </w:rPr>
        <w:t>Одобрена финансијска средства</w:t>
      </w:r>
    </w:p>
    <w:p w:rsidR="00381432" w:rsidRDefault="00381432" w:rsidP="00381432">
      <w:pPr>
        <w:pStyle w:val="BodyText"/>
        <w:rPr>
          <w:rFonts w:ascii="Arial" w:hAnsi="Arial" w:cs="Arial"/>
        </w:rPr>
      </w:pPr>
    </w:p>
    <w:p w:rsidR="00381432" w:rsidRDefault="00381432" w:rsidP="00381432">
      <w:pPr>
        <w:pStyle w:val="BodyText"/>
        <w:rPr>
          <w:rFonts w:ascii="Arial" w:hAnsi="Arial" w:cs="Arial"/>
        </w:rPr>
      </w:pPr>
      <w:r>
        <w:rPr>
          <w:rFonts w:ascii="Arial" w:eastAsia="Times New Roman" w:hAnsi="Arial" w:cs="Arial"/>
          <w:b/>
          <w:bCs/>
        </w:rPr>
        <w:t>2) АЖУРНОСТ У ИСПЛАТИ НАСТАЛИХ ШТЕТА</w:t>
      </w:r>
      <w:r>
        <w:rPr>
          <w:rFonts w:ascii="Arial" w:hAnsi="Arial" w:cs="Arial"/>
        </w:rPr>
        <w:t xml:space="preserve"> - број пондера за критеријум-  ажурност у исплати штета у 201</w:t>
      </w:r>
      <w:r w:rsidR="00F427F7">
        <w:rPr>
          <w:rFonts w:ascii="Arial" w:hAnsi="Arial" w:cs="Arial"/>
          <w:lang w:val="sr-Cyrl-CS"/>
        </w:rPr>
        <w:t>5</w:t>
      </w:r>
      <w:r>
        <w:rPr>
          <w:rFonts w:ascii="Arial" w:hAnsi="Arial" w:cs="Arial"/>
        </w:rPr>
        <w:t xml:space="preserve"> години износи 20 пондера. </w:t>
      </w:r>
    </w:p>
    <w:p w:rsidR="00381432" w:rsidRDefault="00381432" w:rsidP="00381432">
      <w:pPr>
        <w:pStyle w:val="BodyText"/>
        <w:rPr>
          <w:rFonts w:ascii="Arial" w:hAnsi="Arial" w:cs="Arial"/>
        </w:rPr>
      </w:pPr>
    </w:p>
    <w:p w:rsidR="00381432" w:rsidRPr="00E805B2" w:rsidRDefault="00381432" w:rsidP="00381432">
      <w:pPr>
        <w:pStyle w:val="BodyText"/>
        <w:rPr>
          <w:rFonts w:ascii="Arial" w:hAnsi="Arial" w:cs="Arial"/>
        </w:rPr>
      </w:pPr>
    </w:p>
    <w:p w:rsidR="00381432" w:rsidRDefault="00381432" w:rsidP="00381432">
      <w:pPr>
        <w:pStyle w:val="BodyText"/>
        <w:rPr>
          <w:rFonts w:ascii="Arial" w:hAnsi="Arial" w:cs="Arial"/>
        </w:rPr>
      </w:pPr>
      <w:r>
        <w:rPr>
          <w:rFonts w:ascii="Arial" w:hAnsi="Arial" w:cs="Arial"/>
        </w:rPr>
        <w:t>Ажурност у исплати штета одређује се према следећем обрасцу:</w:t>
      </w:r>
    </w:p>
    <w:p w:rsidR="00381432" w:rsidRDefault="00381432" w:rsidP="00381432">
      <w:pPr>
        <w:pStyle w:val="BodyText"/>
        <w:rPr>
          <w:rFonts w:ascii="Arial" w:hAnsi="Arial" w:cs="Arial"/>
        </w:rPr>
      </w:pPr>
    </w:p>
    <w:p w:rsidR="00381432" w:rsidRDefault="00381432" w:rsidP="00381432">
      <w:pPr>
        <w:pStyle w:val="BodyText"/>
        <w:ind w:firstLine="709"/>
        <w:rPr>
          <w:rFonts w:ascii="Arial" w:hAnsi="Arial" w:cs="Arial"/>
        </w:rPr>
      </w:pPr>
      <w:r>
        <w:rPr>
          <w:rFonts w:ascii="Arial" w:eastAsia="Arial" w:hAnsi="Arial" w:cs="Arial"/>
        </w:rPr>
        <w:t xml:space="preserve">         </w:t>
      </w:r>
      <w:r>
        <w:rPr>
          <w:rFonts w:ascii="Arial" w:hAnsi="Arial" w:cs="Arial"/>
        </w:rPr>
        <w:t>АОП</w:t>
      </w:r>
      <w:r w:rsidR="008F3BB1">
        <w:rPr>
          <w:rFonts w:ascii="Arial" w:hAnsi="Arial" w:cs="Arial"/>
        </w:rPr>
        <w:t>0441</w:t>
      </w:r>
      <w:r>
        <w:rPr>
          <w:rFonts w:ascii="Arial" w:hAnsi="Arial" w:cs="Arial"/>
        </w:rPr>
        <w:t xml:space="preserve"> биланс стања на дан 31.12.201</w:t>
      </w:r>
      <w:r w:rsidR="00F427F7">
        <w:rPr>
          <w:rFonts w:ascii="Arial" w:hAnsi="Arial" w:cs="Arial"/>
          <w:lang w:val="sr-Cyrl-CS"/>
        </w:rPr>
        <w:t>5</w:t>
      </w:r>
      <w:r>
        <w:rPr>
          <w:rFonts w:ascii="Arial" w:hAnsi="Arial" w:cs="Arial"/>
        </w:rPr>
        <w:t>.</w:t>
      </w:r>
    </w:p>
    <w:p w:rsidR="00381432" w:rsidRDefault="00381432" w:rsidP="00381432">
      <w:pPr>
        <w:pStyle w:val="BodyText"/>
        <w:rPr>
          <w:rFonts w:ascii="Arial" w:hAnsi="Arial" w:cs="Arial"/>
        </w:rPr>
      </w:pPr>
      <w:r>
        <w:rPr>
          <w:rFonts w:ascii="Arial" w:hAnsi="Arial" w:cs="Arial"/>
        </w:rPr>
        <w:t>АИШ = -------------------------------------------------------------------- *100</w:t>
      </w:r>
    </w:p>
    <w:p w:rsidR="00381432" w:rsidRDefault="00381432" w:rsidP="00381432">
      <w:pPr>
        <w:pStyle w:val="BodyText"/>
        <w:rPr>
          <w:rFonts w:ascii="Arial" w:hAnsi="Arial" w:cs="Arial"/>
        </w:rPr>
      </w:pPr>
      <w:r>
        <w:rPr>
          <w:rFonts w:ascii="Arial" w:hAnsi="Arial" w:cs="Arial"/>
        </w:rPr>
        <w:tab/>
        <w:t xml:space="preserve">        АОП (</w:t>
      </w:r>
      <w:r w:rsidR="008F3BB1">
        <w:rPr>
          <w:rFonts w:ascii="Arial" w:hAnsi="Arial" w:cs="Arial"/>
        </w:rPr>
        <w:t>1028</w:t>
      </w:r>
      <w:r>
        <w:rPr>
          <w:rFonts w:ascii="Arial" w:hAnsi="Arial" w:cs="Arial"/>
        </w:rPr>
        <w:t>+</w:t>
      </w:r>
      <w:r w:rsidR="008F3BB1">
        <w:rPr>
          <w:rFonts w:ascii="Arial" w:hAnsi="Arial" w:cs="Arial"/>
        </w:rPr>
        <w:t>1029</w:t>
      </w:r>
      <w:r>
        <w:rPr>
          <w:rFonts w:ascii="Arial" w:hAnsi="Arial" w:cs="Arial"/>
        </w:rPr>
        <w:t>) биланс успеха за 31.12.201</w:t>
      </w:r>
      <w:r w:rsidR="00F427F7">
        <w:rPr>
          <w:rFonts w:ascii="Arial" w:hAnsi="Arial" w:cs="Arial"/>
          <w:lang w:val="sr-Cyrl-CS"/>
        </w:rPr>
        <w:t>5</w:t>
      </w:r>
      <w:r>
        <w:rPr>
          <w:rFonts w:ascii="Arial" w:hAnsi="Arial" w:cs="Arial"/>
        </w:rPr>
        <w:t xml:space="preserve">. </w:t>
      </w:r>
    </w:p>
    <w:p w:rsidR="00381432" w:rsidRDefault="00381432" w:rsidP="00381432">
      <w:pPr>
        <w:pStyle w:val="BodyText"/>
        <w:rPr>
          <w:rFonts w:ascii="Arial" w:hAnsi="Arial" w:cs="Arial"/>
        </w:rPr>
      </w:pPr>
    </w:p>
    <w:p w:rsidR="00381432" w:rsidRPr="00E1125B" w:rsidRDefault="008F3BB1" w:rsidP="00381432">
      <w:pPr>
        <w:pStyle w:val="BodyText"/>
        <w:rPr>
          <w:rFonts w:ascii="Arial" w:hAnsi="Arial" w:cs="Arial"/>
          <w:lang w:val="sr-Latn-CS"/>
        </w:rPr>
      </w:pPr>
      <w:r>
        <w:rPr>
          <w:rFonts w:ascii="Arial" w:hAnsi="Arial" w:cs="Arial"/>
        </w:rPr>
        <w:t xml:space="preserve">АОП </w:t>
      </w:r>
      <w:r w:rsidR="00381432">
        <w:rPr>
          <w:rFonts w:ascii="Arial" w:hAnsi="Arial" w:cs="Arial"/>
        </w:rPr>
        <w:t>- обавезе по основу штета и уговорених износа;</w:t>
      </w:r>
      <w:r w:rsidR="00381432">
        <w:rPr>
          <w:rFonts w:ascii="Arial" w:hAnsi="Arial" w:cs="Arial"/>
          <w:lang w:val="sr-Latn-CS"/>
        </w:rPr>
        <w:t>0441</w:t>
      </w:r>
    </w:p>
    <w:p w:rsidR="00381432" w:rsidRPr="00E1125B" w:rsidRDefault="008F3BB1" w:rsidP="00381432">
      <w:pPr>
        <w:pStyle w:val="BodyText"/>
        <w:rPr>
          <w:rFonts w:ascii="Arial" w:hAnsi="Arial" w:cs="Arial"/>
          <w:lang w:val="sr-Latn-CS"/>
        </w:rPr>
      </w:pPr>
      <w:r>
        <w:rPr>
          <w:rFonts w:ascii="Arial" w:hAnsi="Arial" w:cs="Arial"/>
        </w:rPr>
        <w:t xml:space="preserve">АОП </w:t>
      </w:r>
      <w:r w:rsidR="00381432">
        <w:rPr>
          <w:rFonts w:ascii="Arial" w:hAnsi="Arial" w:cs="Arial"/>
        </w:rPr>
        <w:t>-ликвидиране штете неживотних осигурања;</w:t>
      </w:r>
      <w:r w:rsidR="00381432">
        <w:rPr>
          <w:rFonts w:ascii="Arial" w:hAnsi="Arial" w:cs="Arial"/>
          <w:lang w:val="sr-Latn-CS"/>
        </w:rPr>
        <w:t>1028</w:t>
      </w:r>
    </w:p>
    <w:p w:rsidR="00381432" w:rsidRPr="00E1125B" w:rsidRDefault="008F3BB1" w:rsidP="00381432">
      <w:pPr>
        <w:pStyle w:val="BodyText"/>
        <w:rPr>
          <w:rFonts w:ascii="Arial" w:hAnsi="Arial" w:cs="Arial"/>
          <w:lang w:val="sr-Latn-CS"/>
        </w:rPr>
      </w:pPr>
      <w:r>
        <w:rPr>
          <w:rFonts w:ascii="Arial" w:hAnsi="Arial" w:cs="Arial"/>
        </w:rPr>
        <w:t xml:space="preserve">АОП </w:t>
      </w:r>
      <w:r w:rsidR="00381432">
        <w:rPr>
          <w:rFonts w:ascii="Arial" w:hAnsi="Arial" w:cs="Arial"/>
        </w:rPr>
        <w:t>- ликвидиране штете- удели у штетема саосигурања;</w:t>
      </w:r>
      <w:r w:rsidR="00381432">
        <w:rPr>
          <w:rFonts w:ascii="Arial" w:hAnsi="Arial" w:cs="Arial"/>
          <w:lang w:val="sr-Latn-CS"/>
        </w:rPr>
        <w:t>1029</w:t>
      </w:r>
    </w:p>
    <w:p w:rsidR="00381432" w:rsidRDefault="00381432" w:rsidP="00381432">
      <w:pPr>
        <w:pStyle w:val="BodyText"/>
        <w:rPr>
          <w:rFonts w:ascii="Arial" w:hAnsi="Arial" w:cs="Arial"/>
        </w:rPr>
      </w:pPr>
    </w:p>
    <w:p w:rsidR="00381432" w:rsidRPr="00E805B2" w:rsidRDefault="00381432" w:rsidP="00381432">
      <w:pPr>
        <w:pStyle w:val="BodyText"/>
        <w:rPr>
          <w:rFonts w:ascii="Arial" w:hAnsi="Arial" w:cs="Arial"/>
        </w:rPr>
      </w:pPr>
    </w:p>
    <w:p w:rsidR="00381432" w:rsidRDefault="00381432" w:rsidP="00381432">
      <w:pPr>
        <w:pStyle w:val="BodyText"/>
        <w:rPr>
          <w:rFonts w:ascii="Arial" w:hAnsi="Arial" w:cs="Arial"/>
        </w:rPr>
      </w:pPr>
      <w:r>
        <w:rPr>
          <w:rFonts w:ascii="Arial" w:hAnsi="Arial" w:cs="Arial"/>
        </w:rPr>
        <w:t>Понуде Понуђача вреднују се према подацима о ажурности тако што се максималан број бодова даје се Понуђачу са најбољим процентом ажурности, а осталим понуђачима према следећој расподели:</w:t>
      </w:r>
    </w:p>
    <w:p w:rsidR="00381432" w:rsidRDefault="00381432" w:rsidP="00381432">
      <w:pPr>
        <w:pStyle w:val="BodyText"/>
        <w:rPr>
          <w:rFonts w:ascii="Arial" w:hAnsi="Arial" w:cs="Arial"/>
        </w:rPr>
      </w:pPr>
      <w:r>
        <w:rPr>
          <w:rFonts w:ascii="Arial" w:hAnsi="Arial" w:cs="Arial"/>
        </w:rPr>
        <w:t>Ажурност у исплати штете у 201</w:t>
      </w:r>
      <w:r w:rsidR="008020DF">
        <w:rPr>
          <w:rFonts w:ascii="Arial" w:hAnsi="Arial" w:cs="Arial"/>
          <w:lang w:val="sr-Cyrl-CS"/>
        </w:rPr>
        <w:t>5</w:t>
      </w:r>
      <w:r>
        <w:rPr>
          <w:rFonts w:ascii="Arial" w:hAnsi="Arial" w:cs="Arial"/>
        </w:rPr>
        <w:t xml:space="preserve">. години 0,00% </w:t>
      </w:r>
      <w:r>
        <w:rPr>
          <w:rFonts w:ascii="Arial" w:hAnsi="Arial" w:cs="Arial"/>
        </w:rPr>
        <w:tab/>
        <w:t xml:space="preserve">                      износи 20 пондера</w:t>
      </w:r>
    </w:p>
    <w:p w:rsidR="00381432" w:rsidRDefault="00381432" w:rsidP="00381432">
      <w:pPr>
        <w:pStyle w:val="BodyText"/>
        <w:rPr>
          <w:rFonts w:ascii="Arial" w:hAnsi="Arial" w:cs="Arial"/>
        </w:rPr>
      </w:pPr>
      <w:r>
        <w:rPr>
          <w:rFonts w:ascii="Arial" w:hAnsi="Arial" w:cs="Arial"/>
        </w:rPr>
        <w:t>Ажурност у исплати штете у 201</w:t>
      </w:r>
      <w:r w:rsidR="008020DF">
        <w:rPr>
          <w:rFonts w:ascii="Arial" w:hAnsi="Arial" w:cs="Arial"/>
          <w:lang w:val="sr-Cyrl-CS"/>
        </w:rPr>
        <w:t>5</w:t>
      </w:r>
      <w:r>
        <w:rPr>
          <w:rFonts w:ascii="Arial" w:hAnsi="Arial" w:cs="Arial"/>
        </w:rPr>
        <w:t>. години од 0,05% до 0,10%    износи  10 пондера</w:t>
      </w:r>
    </w:p>
    <w:p w:rsidR="00381432" w:rsidRDefault="00381432" w:rsidP="00381432">
      <w:pPr>
        <w:pStyle w:val="BodyText"/>
        <w:rPr>
          <w:rFonts w:ascii="Arial" w:hAnsi="Arial" w:cs="Arial"/>
        </w:rPr>
      </w:pPr>
      <w:r>
        <w:rPr>
          <w:rFonts w:ascii="Arial" w:hAnsi="Arial" w:cs="Arial"/>
        </w:rPr>
        <w:t>Ажурност у исплати штете у 201</w:t>
      </w:r>
      <w:r w:rsidR="008020DF">
        <w:rPr>
          <w:rFonts w:ascii="Arial" w:hAnsi="Arial" w:cs="Arial"/>
          <w:lang w:val="sr-Cyrl-CS"/>
        </w:rPr>
        <w:t>5</w:t>
      </w:r>
      <w:r>
        <w:rPr>
          <w:rFonts w:ascii="Arial" w:hAnsi="Arial" w:cs="Arial"/>
        </w:rPr>
        <w:t>. години изн</w:t>
      </w:r>
      <w:r w:rsidR="008020DF">
        <w:rPr>
          <w:rFonts w:ascii="Arial" w:hAnsi="Arial" w:cs="Arial"/>
        </w:rPr>
        <w:t>ад 0,10%               износи  5</w:t>
      </w:r>
      <w:r>
        <w:rPr>
          <w:rFonts w:ascii="Arial" w:hAnsi="Arial" w:cs="Arial"/>
        </w:rPr>
        <w:t xml:space="preserve"> пондера</w:t>
      </w:r>
    </w:p>
    <w:p w:rsidR="00381432" w:rsidRDefault="00381432" w:rsidP="00381432">
      <w:pPr>
        <w:pStyle w:val="BodyText"/>
        <w:rPr>
          <w:rFonts w:ascii="Arial" w:hAnsi="Arial" w:cs="Arial"/>
        </w:rPr>
      </w:pPr>
    </w:p>
    <w:p w:rsidR="00381432" w:rsidRDefault="00381432" w:rsidP="00381432">
      <w:pPr>
        <w:rPr>
          <w:rFonts w:ascii="Arial" w:hAnsi="Arial" w:cs="Arial"/>
          <w:b/>
        </w:rPr>
      </w:pPr>
      <w:r>
        <w:rPr>
          <w:rFonts w:ascii="Arial" w:hAnsi="Arial" w:cs="Arial"/>
          <w:b/>
          <w:u w:val="single"/>
        </w:rPr>
        <w:t>Напомена</w:t>
      </w:r>
      <w:r>
        <w:rPr>
          <w:rFonts w:ascii="Arial" w:hAnsi="Arial" w:cs="Arial"/>
          <w:b/>
        </w:rPr>
        <w:t xml:space="preserve">: </w:t>
      </w:r>
    </w:p>
    <w:p w:rsidR="00381432" w:rsidRDefault="00381432" w:rsidP="00381432">
      <w:pPr>
        <w:rPr>
          <w:rFonts w:ascii="Arial" w:hAnsi="Arial" w:cs="Arial"/>
        </w:rPr>
      </w:pPr>
      <w:r>
        <w:rPr>
          <w:rFonts w:ascii="Arial" w:hAnsi="Arial" w:cs="Arial"/>
        </w:rPr>
        <w:t xml:space="preserve">Ради вредновања понуда по овом критеријуму понуђач је дужан да достави </w:t>
      </w:r>
      <w:r>
        <w:rPr>
          <w:rFonts w:ascii="Arial" w:hAnsi="Arial" w:cs="Arial"/>
          <w:b/>
        </w:rPr>
        <w:t xml:space="preserve">биланс стања и биланс успеха са мишљењем овлашћеног ревизора </w:t>
      </w:r>
      <w:r>
        <w:rPr>
          <w:rFonts w:ascii="Arial" w:hAnsi="Arial" w:cs="Arial"/>
        </w:rPr>
        <w:t>за 201</w:t>
      </w:r>
      <w:r w:rsidR="008020DF">
        <w:rPr>
          <w:rFonts w:ascii="Arial" w:hAnsi="Arial" w:cs="Arial"/>
          <w:lang w:val="sr-Cyrl-CS"/>
        </w:rPr>
        <w:t>5</w:t>
      </w:r>
      <w:r>
        <w:rPr>
          <w:rFonts w:ascii="Arial" w:hAnsi="Arial" w:cs="Arial"/>
        </w:rPr>
        <w:t>. годину.</w:t>
      </w:r>
    </w:p>
    <w:p w:rsidR="00381432" w:rsidRDefault="00381432" w:rsidP="00381432">
      <w:pPr>
        <w:rPr>
          <w:rFonts w:ascii="Arial" w:hAnsi="Arial" w:cs="Arial"/>
        </w:rPr>
      </w:pPr>
    </w:p>
    <w:p w:rsidR="00381432" w:rsidRDefault="00381432" w:rsidP="00381432">
      <w:r>
        <w:rPr>
          <w:rFonts w:ascii="Arial" w:eastAsia="Arial" w:hAnsi="Arial" w:cs="Arial"/>
          <w:iCs/>
          <w:u w:val="single"/>
        </w:rPr>
        <w:t>Напомена у случају заједничке понуде или понуде са подизвођачима:</w:t>
      </w:r>
      <w:r>
        <w:rPr>
          <w:rFonts w:ascii="Arial" w:eastAsia="Arial" w:hAnsi="Arial" w:cs="Arial"/>
          <w:iCs/>
        </w:rPr>
        <w:t xml:space="preserve"> сви тражени елементи (билансни подаци) ће се користити као добијене аритметичке средина чланова и као такви стављати у приложене формуле. </w:t>
      </w:r>
    </w:p>
    <w:p w:rsidR="00381432" w:rsidRDefault="00381432" w:rsidP="00381432">
      <w:pPr>
        <w:ind w:left="360"/>
        <w:jc w:val="both"/>
        <w:rPr>
          <w:rFonts w:ascii="Arial" w:hAnsi="Arial" w:cs="Arial"/>
          <w:b/>
          <w:bCs/>
        </w:rPr>
      </w:pPr>
      <w:r>
        <w:rPr>
          <w:rFonts w:ascii="Arial" w:hAnsi="Arial" w:cs="Arial"/>
          <w:b/>
          <w:bCs/>
          <w:lang w:val="sr-Cyrl-CS"/>
        </w:rPr>
        <w:lastRenderedPageBreak/>
        <w:t xml:space="preserve">16 </w:t>
      </w:r>
      <w:r>
        <w:rPr>
          <w:rFonts w:ascii="Arial" w:hAnsi="Arial" w:cs="Arial"/>
          <w:b/>
          <w:bCs/>
        </w:rPr>
        <w:t xml:space="preserve">ЕЛЕМЕНТИ КРИТЕРИЈУМА НА ОСНОВУ КОЈИХ ЋЕ НАРУЧИЛАЦ ИЗВРШИТИ ДОДЕЛУ УГОВОРА У СИТУАЦИЈИ КАДА ПОСТОЈЕ ДВЕ ИЛИ ВИШЕ ПОНУДА СА  </w:t>
      </w:r>
      <w:r>
        <w:rPr>
          <w:rFonts w:ascii="Arial" w:hAnsi="Arial" w:cs="Arial"/>
          <w:b/>
          <w:bCs/>
          <w:lang w:val="sr-Cyrl-CS"/>
        </w:rPr>
        <w:t xml:space="preserve">ИСТИМ БРОЈЕМ ПОНДЕРА ИЛИ </w:t>
      </w:r>
      <w:r>
        <w:rPr>
          <w:rFonts w:ascii="Arial" w:hAnsi="Arial" w:cs="Arial"/>
          <w:b/>
          <w:bCs/>
        </w:rPr>
        <w:t xml:space="preserve">ИСТОМ ПОНУЂЕНОМ ЦЕНОМ </w:t>
      </w:r>
    </w:p>
    <w:p w:rsidR="00381432" w:rsidRDefault="00381432" w:rsidP="00381432">
      <w:pPr>
        <w:jc w:val="both"/>
        <w:rPr>
          <w:rFonts w:ascii="Arial" w:hAnsi="Arial" w:cs="Arial"/>
          <w:b/>
          <w:bCs/>
        </w:rPr>
      </w:pPr>
    </w:p>
    <w:p w:rsidR="00381432" w:rsidRPr="004D7A7C" w:rsidRDefault="00381432" w:rsidP="00381432">
      <w:pPr>
        <w:jc w:val="both"/>
        <w:rPr>
          <w:rFonts w:ascii="Arial" w:hAnsi="Arial" w:cs="Arial"/>
          <w:b/>
          <w:bCs/>
          <w:i/>
          <w:iCs/>
          <w:lang w:val="sr-Cyrl-CS"/>
        </w:rPr>
      </w:pPr>
      <w:r>
        <w:rPr>
          <w:rFonts w:ascii="Arial" w:hAnsi="Arial" w:cs="Arial"/>
          <w:iCs/>
        </w:rPr>
        <w:t>Уколико две или више понуда имају исту понуђену цену, као најповољнија биће изабрана понуда оног понуђача који је по</w:t>
      </w:r>
      <w:r>
        <w:rPr>
          <w:rFonts w:ascii="Arial" w:hAnsi="Arial" w:cs="Arial"/>
          <w:iCs/>
          <w:lang w:val="sr-Cyrl-CS"/>
        </w:rPr>
        <w:t>нудио дужи рок плаћања од захтеваног.</w:t>
      </w:r>
    </w:p>
    <w:p w:rsidR="00381432" w:rsidRPr="000A72D7" w:rsidRDefault="00381432" w:rsidP="00381432">
      <w:pPr>
        <w:pStyle w:val="ListParagraph"/>
        <w:ind w:left="0" w:firstLine="360"/>
        <w:rPr>
          <w:b/>
          <w:lang w:val="sr-Cyrl-CS"/>
        </w:rPr>
      </w:pPr>
      <w:r w:rsidRPr="000A72D7">
        <w:rPr>
          <w:b/>
          <w:lang w:val="sr-Latn-CS"/>
        </w:rPr>
        <w:t xml:space="preserve">17 </w:t>
      </w:r>
      <w:r w:rsidRPr="000A72D7">
        <w:rPr>
          <w:b/>
          <w:lang w:val="sr-Cyrl-CS"/>
        </w:rPr>
        <w:t xml:space="preserve"> ПОДАЦИ О ВРСТИ, САДРЖИНИ, НАЧИНУ ПОДНОШЕЊА, ВИСИНИ И РОКОВИМА      ОБЕЗБЕЂЕЊА ИСПУЊЕЊА  ОБАВЕЗА ПОНУЂАЧА  </w:t>
      </w:r>
    </w:p>
    <w:p w:rsidR="00381432" w:rsidRPr="000A72D7" w:rsidRDefault="00381432" w:rsidP="00381432">
      <w:pPr>
        <w:ind w:left="360"/>
        <w:rPr>
          <w:b/>
          <w:lang w:val="sr-Cyrl-CS"/>
        </w:rPr>
      </w:pPr>
      <w:r w:rsidRPr="000A72D7">
        <w:rPr>
          <w:b/>
          <w:u w:val="single"/>
          <w:lang w:val="sr-Cyrl-CS"/>
        </w:rPr>
        <w:t>А)СРЕДСТВО  ОБЕЗБЕЂЕЊА ЗА ПОВРАЋАЈ АВАНСНОГ ПЛАЋАЊА</w:t>
      </w:r>
      <w:r w:rsidRPr="000A72D7">
        <w:rPr>
          <w:b/>
          <w:lang w:val="sr-Cyrl-CS"/>
        </w:rPr>
        <w:t xml:space="preserve"> ПРЕДАЈЕ ПОНУЂАЧ КОМЕ ЈЕ ДОДЕЉЕН  УГОВОР О ЈАВНОЈ НАБАВЦИ У МОМЕНТУ ЗАКЉУЧЕЊА УГОВОРА-  ИЛИ НАЈКАСНИЈЕ У РОКУ ОД ПЕТ ДАНА ОД ЗАКЉУЧЕЊА УГОВОРА, </w:t>
      </w:r>
    </w:p>
    <w:p w:rsidR="00381432" w:rsidRPr="000A72D7" w:rsidRDefault="00381432" w:rsidP="00381432">
      <w:pPr>
        <w:ind w:left="360"/>
        <w:rPr>
          <w:u w:val="single"/>
          <w:lang w:val="sr-Latn-CS"/>
        </w:rPr>
      </w:pPr>
    </w:p>
    <w:p w:rsidR="00381432" w:rsidRPr="000A72D7" w:rsidRDefault="00381432" w:rsidP="00381432">
      <w:pPr>
        <w:ind w:left="360"/>
        <w:rPr>
          <w:lang w:val="sr-Cyrl-CS"/>
        </w:rPr>
      </w:pPr>
    </w:p>
    <w:p w:rsidR="00381432" w:rsidRPr="000A72D7" w:rsidRDefault="00381432" w:rsidP="00381432">
      <w:pPr>
        <w:ind w:left="360"/>
        <w:rPr>
          <w:lang w:val="sr-Cyrl-CS"/>
        </w:rPr>
      </w:pPr>
      <w:r w:rsidRPr="000A72D7">
        <w:rPr>
          <w:lang w:val="sr-Cyrl-CS"/>
        </w:rPr>
        <w:t xml:space="preserve">- бланко соло меница са меничним писмом/овлашћењем, копија важећег картона депонованих  потписа са овером код пословне банке ,копија захтева за регистрацију менице код пословне банке </w:t>
      </w:r>
    </w:p>
    <w:p w:rsidR="00381432" w:rsidRPr="000A72D7" w:rsidRDefault="00381432" w:rsidP="00381432">
      <w:pPr>
        <w:ind w:left="360"/>
        <w:rPr>
          <w:lang w:val="sr-Cyrl-CS"/>
        </w:rPr>
      </w:pPr>
      <w:r w:rsidRPr="000A72D7">
        <w:rPr>
          <w:lang w:val="sr-Cyrl-CS"/>
        </w:rPr>
        <w:t>Менично писмо/овлашћење се даје на обрасцу из конкурсне документације, у супротном, понуда ће се одбити као неприхватљива.</w:t>
      </w:r>
    </w:p>
    <w:p w:rsidR="00381432" w:rsidRPr="000A72D7" w:rsidRDefault="00381432" w:rsidP="00381432">
      <w:pPr>
        <w:ind w:left="360"/>
        <w:rPr>
          <w:lang w:val="sr-Cyrl-CS"/>
        </w:rPr>
      </w:pPr>
      <w:r w:rsidRPr="000A72D7">
        <w:rPr>
          <w:lang w:val="sr-Cyrl-CS"/>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као доказ, понуђач уз меницу доставља копију захтева за регистрацију менице ( са датумом издавања менице, серијским бројем менице, основом издавања- повраћај авансног плаћањ)овереног од своје пословне банке. У супротном, понуда ће бити одбијена као неприхватљива.</w:t>
      </w:r>
    </w:p>
    <w:p w:rsidR="00381432" w:rsidRPr="000A72D7" w:rsidRDefault="00381432" w:rsidP="00381432">
      <w:pPr>
        <w:ind w:left="360"/>
        <w:rPr>
          <w:lang w:val="sr-Cyrl-CS"/>
        </w:rPr>
      </w:pPr>
      <w:r w:rsidRPr="000A72D7">
        <w:rPr>
          <w:lang w:val="sr-Cyrl-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p>
    <w:p w:rsidR="00381432" w:rsidRPr="000A72D7" w:rsidRDefault="00381432" w:rsidP="00381432">
      <w:pPr>
        <w:ind w:left="360"/>
        <w:rPr>
          <w:lang w:val="sr-Cyrl-CS"/>
        </w:rPr>
      </w:pPr>
      <w:r w:rsidRPr="000A72D7">
        <w:rPr>
          <w:lang w:val="sr-Cyrl-CS"/>
        </w:rPr>
        <w:t>Менично писмо/овлашћење мора обавезно да садржи (поред осталих података) и тачан назив корисника меничног писма /овлашћења (наручиоца), предмет јавне набавке-број ЈН и назив јавне набавке, износ на који се издаје-у висини плаћеног аванса са пдв  са навођење рока важности-  мора да траје до истека рока за испуњење обавезе по ком основу је дат аванс и не може се вратити пре испуњења обавезе.</w:t>
      </w:r>
    </w:p>
    <w:p w:rsidR="00381432" w:rsidRPr="000A72D7" w:rsidRDefault="00381432" w:rsidP="00381432">
      <w:pPr>
        <w:ind w:left="360"/>
        <w:rPr>
          <w:lang w:val="sr-Cyrl-CS"/>
        </w:rPr>
      </w:pPr>
      <w:r w:rsidRPr="000A72D7">
        <w:rPr>
          <w:u w:val="single"/>
          <w:lang w:val="sr-Cyrl-CS"/>
        </w:rPr>
        <w:t xml:space="preserve">Начин подношења; </w:t>
      </w:r>
      <w:r w:rsidRPr="000A72D7">
        <w:rPr>
          <w:lang w:val="sr-Cyrl-CS"/>
        </w:rPr>
        <w:t>у тренутку закључења уговора или у року од 5 дана од закључења уговора</w:t>
      </w:r>
    </w:p>
    <w:p w:rsidR="00381432" w:rsidRPr="000A72D7" w:rsidRDefault="00381432" w:rsidP="00381432">
      <w:pPr>
        <w:ind w:left="360"/>
        <w:rPr>
          <w:lang w:val="sr-Cyrl-CS"/>
        </w:rPr>
      </w:pPr>
      <w:r w:rsidRPr="000A72D7">
        <w:rPr>
          <w:u w:val="single"/>
          <w:lang w:val="sr-Cyrl-CS"/>
        </w:rPr>
        <w:lastRenderedPageBreak/>
        <w:t>Висина:</w:t>
      </w:r>
      <w:r w:rsidRPr="000A72D7">
        <w:rPr>
          <w:lang w:val="sr-Cyrl-CS"/>
        </w:rPr>
        <w:t xml:space="preserve"> у висини плаћеног аванса са пдв</w:t>
      </w:r>
    </w:p>
    <w:p w:rsidR="00381432" w:rsidRPr="000A72D7" w:rsidRDefault="00381432" w:rsidP="00381432">
      <w:pPr>
        <w:ind w:left="360"/>
        <w:rPr>
          <w:lang w:val="sr-Cyrl-CS"/>
        </w:rPr>
      </w:pPr>
      <w:r w:rsidRPr="000A72D7">
        <w:rPr>
          <w:u w:val="single"/>
          <w:lang w:val="sr-Cyrl-CS"/>
        </w:rPr>
        <w:t>Рок трајања:</w:t>
      </w:r>
      <w:r w:rsidRPr="000A72D7">
        <w:rPr>
          <w:lang w:val="sr-Cyrl-CS"/>
        </w:rPr>
        <w:t xml:space="preserve"> до истека рока за испуњење обавезе по ком основу је дат аванс и не може се вратити пре испуњења обавезе</w:t>
      </w:r>
    </w:p>
    <w:p w:rsidR="00381432" w:rsidRPr="000A72D7" w:rsidRDefault="00381432" w:rsidP="00381432">
      <w:pPr>
        <w:ind w:left="360"/>
        <w:rPr>
          <w:lang w:val="sr-Cyrl-CS"/>
        </w:rPr>
      </w:pPr>
      <w:r w:rsidRPr="000A72D7">
        <w:rPr>
          <w:lang w:val="sr-Cyrl-CS"/>
        </w:rPr>
        <w:t>Уколико средство обезбеђења није дато у складу са захтевом из конкурсне документације, понуда ће се одбити као неприхватљива.</w:t>
      </w:r>
    </w:p>
    <w:p w:rsidR="00381432" w:rsidRPr="000A72D7" w:rsidRDefault="00381432" w:rsidP="00381432">
      <w:pPr>
        <w:ind w:left="360"/>
        <w:rPr>
          <w:lang w:val="sr-Cyrl-CS"/>
        </w:rPr>
      </w:pPr>
      <w:r w:rsidRPr="000A72D7">
        <w:rPr>
          <w:lang w:val="sr-Cyrl-CS"/>
        </w:rPr>
        <w:t>.</w:t>
      </w:r>
    </w:p>
    <w:p w:rsidR="00381432" w:rsidRPr="000A72D7" w:rsidRDefault="00381432" w:rsidP="00381432">
      <w:pPr>
        <w:ind w:left="360"/>
        <w:rPr>
          <w:lang w:val="sr-Cyrl-CS"/>
        </w:rPr>
      </w:pPr>
    </w:p>
    <w:p w:rsidR="00381432" w:rsidRPr="000A72D7" w:rsidRDefault="00381432" w:rsidP="00381432">
      <w:pPr>
        <w:ind w:left="360"/>
        <w:rPr>
          <w:b/>
          <w:lang w:val="sr-Cyrl-CS"/>
        </w:rPr>
      </w:pPr>
      <w:r w:rsidRPr="000A72D7">
        <w:rPr>
          <w:b/>
          <w:lang w:val="sr-Cyrl-CS"/>
        </w:rPr>
        <w:t xml:space="preserve">Б) СРЕДСТВО ОБЕЗБЕЂЕЊА КОЈИМ ПОНУЂАЧ ОБЕЗБЕЂУЈЕ ИСПУЊЕЊЕ УГОВОРНИХ ОБАВЕЗА- ПРЕДАЈЕ ПОНУЂАЧ КОМЕ ЈЕ ДОДЕЉЕН  УГОВОР О ЈАВНОЈ НАБАВЦИ У МОМЕНТУ ЗАКЉУЧЕЊА УГОВОРА-  ИЛИ НАЈКАСНИЈЕ У РОКУ ОД ПЕТ ДАНА ОД ЗАКЉУЧЕЊА УГОВОРА, </w:t>
      </w:r>
    </w:p>
    <w:p w:rsidR="00381432" w:rsidRDefault="00381432" w:rsidP="00381432">
      <w:pPr>
        <w:ind w:left="360"/>
        <w:rPr>
          <w:b/>
          <w:lang w:val="sr-Cyrl-CS"/>
        </w:rPr>
      </w:pPr>
    </w:p>
    <w:p w:rsidR="00381432" w:rsidRDefault="00381432" w:rsidP="00381432">
      <w:pPr>
        <w:ind w:left="360"/>
        <w:rPr>
          <w:b/>
          <w:lang w:val="sr-Cyrl-CS"/>
        </w:rPr>
      </w:pPr>
    </w:p>
    <w:p w:rsidR="00381432" w:rsidRPr="000A72D7" w:rsidRDefault="00381432" w:rsidP="00381432">
      <w:pPr>
        <w:ind w:left="360"/>
        <w:rPr>
          <w:b/>
          <w:lang w:val="sr-Cyrl-CS"/>
        </w:rPr>
      </w:pPr>
    </w:p>
    <w:p w:rsidR="00381432" w:rsidRPr="000A72D7" w:rsidRDefault="00381432" w:rsidP="00381432">
      <w:pPr>
        <w:ind w:left="360"/>
        <w:rPr>
          <w:lang w:val="sr-Cyrl-CS"/>
        </w:rPr>
      </w:pPr>
      <w:r w:rsidRPr="000A72D7">
        <w:rPr>
          <w:lang w:val="sr-Cyrl-CS"/>
        </w:rPr>
        <w:t>- бланко соло меницу са меничним писмом/овлашћењем, копијом важећег  картона депонованих  потписа , са  овером од стране пословне банке изабраног понуђача и копијом захтева за регистрацију менице</w:t>
      </w:r>
    </w:p>
    <w:p w:rsidR="00381432" w:rsidRPr="000A72D7" w:rsidRDefault="00381432" w:rsidP="00381432">
      <w:pPr>
        <w:ind w:left="360"/>
        <w:rPr>
          <w:lang w:val="sr-Cyrl-CS"/>
        </w:rPr>
      </w:pPr>
    </w:p>
    <w:p w:rsidR="00381432" w:rsidRPr="000A72D7" w:rsidRDefault="00381432" w:rsidP="00381432">
      <w:pPr>
        <w:ind w:left="360"/>
        <w:rPr>
          <w:lang w:val="sr-Cyrl-CS"/>
        </w:rPr>
      </w:pPr>
      <w:r w:rsidRPr="000A72D7">
        <w:rPr>
          <w:lang w:val="sr-Cyrl-CS"/>
        </w:rPr>
        <w:t>Менично писмо/овлашћење се даје на обрасцу из конкурсне документације, у супротном, понуда ће се одбити као неприхватљива.</w:t>
      </w:r>
    </w:p>
    <w:p w:rsidR="00381432" w:rsidRPr="000A72D7" w:rsidRDefault="00381432" w:rsidP="00381432">
      <w:pPr>
        <w:ind w:left="360"/>
        <w:rPr>
          <w:lang w:val="sr-Cyrl-CS"/>
        </w:rPr>
      </w:pPr>
    </w:p>
    <w:p w:rsidR="00381432" w:rsidRPr="000A72D7" w:rsidRDefault="00381432" w:rsidP="00381432">
      <w:pPr>
        <w:ind w:left="360"/>
        <w:rPr>
          <w:u w:val="single"/>
          <w:lang w:val="sr-Cyrl-CS"/>
        </w:rPr>
      </w:pPr>
      <w:r w:rsidRPr="000A72D7">
        <w:rPr>
          <w:lang w:val="sr-Cyrl-CS"/>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w:t>
      </w:r>
      <w:r w:rsidRPr="000A72D7">
        <w:rPr>
          <w:u w:val="single"/>
          <w:lang w:val="sr-Cyrl-CS"/>
        </w:rPr>
        <w:t>као доказ,</w:t>
      </w:r>
      <w:r w:rsidRPr="000A72D7">
        <w:rPr>
          <w:lang w:val="sr-Cyrl-CS"/>
        </w:rPr>
        <w:t xml:space="preserve"> понуђач уз меницу доставља копију захтева за регистрацију менице ( </w:t>
      </w:r>
      <w:r w:rsidRPr="000A72D7">
        <w:rPr>
          <w:u w:val="single"/>
          <w:lang w:val="sr-Cyrl-CS"/>
        </w:rPr>
        <w:t xml:space="preserve">са датумом издавања менице, серијским бројем менице, основом издавања- гаранција за добро извршење посла)овереног од своје пословне банке. </w:t>
      </w:r>
    </w:p>
    <w:p w:rsidR="00381432" w:rsidRPr="000A72D7" w:rsidRDefault="00381432" w:rsidP="00381432">
      <w:pPr>
        <w:ind w:left="360"/>
        <w:rPr>
          <w:lang w:val="sr-Cyrl-CS"/>
        </w:rPr>
      </w:pPr>
      <w:r w:rsidRPr="000A72D7">
        <w:rPr>
          <w:u w:val="single"/>
          <w:lang w:val="sr-Cyrl-CS"/>
        </w:rPr>
        <w:t>У супротном, понуда ће бити одбијена као неприхватљива.</w:t>
      </w:r>
    </w:p>
    <w:p w:rsidR="00381432" w:rsidRPr="000A72D7" w:rsidRDefault="00381432" w:rsidP="00381432">
      <w:pPr>
        <w:ind w:left="360"/>
        <w:rPr>
          <w:lang w:val="sr-Cyrl-CS"/>
        </w:rPr>
      </w:pPr>
    </w:p>
    <w:p w:rsidR="00381432" w:rsidRPr="000A72D7" w:rsidRDefault="00381432" w:rsidP="00381432">
      <w:pPr>
        <w:ind w:left="360"/>
        <w:rPr>
          <w:lang w:val="sr-Cyrl-CS"/>
        </w:rPr>
      </w:pPr>
      <w:r w:rsidRPr="000A72D7">
        <w:rPr>
          <w:lang w:val="sr-Cyrl-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w:t>
      </w:r>
      <w:r w:rsidRPr="000A72D7">
        <w:rPr>
          <w:lang w:val="sr-Cyrl-CS"/>
        </w:rPr>
        <w:lastRenderedPageBreak/>
        <w:t>писмо/овлашћење мора обавезно да садржи ( поред осталих података) и тачан назив корисника меничног писам/овлашћења (наручиоца), предмет јавне набавке-број ЈН и назив јавне набавке, износ на који се издаје- 10% од укупне вредности уговора, у динарима, без пореза, са навођење рока важности- 30 дана дуже од дана окончања реализације уговора</w:t>
      </w:r>
    </w:p>
    <w:p w:rsidR="00381432" w:rsidRPr="000A72D7" w:rsidRDefault="00381432" w:rsidP="00381432">
      <w:pPr>
        <w:ind w:left="360"/>
        <w:rPr>
          <w:lang w:val="sr-Cyrl-CS"/>
        </w:rPr>
      </w:pPr>
      <w:r w:rsidRPr="000A72D7">
        <w:rPr>
          <w:u w:val="single"/>
          <w:lang w:val="sr-Cyrl-CS"/>
        </w:rPr>
        <w:t xml:space="preserve">Начин подношења; </w:t>
      </w:r>
      <w:r w:rsidRPr="000A72D7">
        <w:rPr>
          <w:lang w:val="sr-Cyrl-CS"/>
        </w:rPr>
        <w:t>у моменту закључења угоовра или најкасније у року од пет дана од закључења уговора</w:t>
      </w:r>
    </w:p>
    <w:p w:rsidR="00381432" w:rsidRPr="000A72D7" w:rsidRDefault="00381432" w:rsidP="00381432">
      <w:pPr>
        <w:ind w:left="360"/>
        <w:rPr>
          <w:lang w:val="sr-Cyrl-CS"/>
        </w:rPr>
      </w:pPr>
      <w:r w:rsidRPr="000A72D7">
        <w:rPr>
          <w:u w:val="single"/>
          <w:lang w:val="sr-Cyrl-CS"/>
        </w:rPr>
        <w:t>Висина:</w:t>
      </w:r>
      <w:r w:rsidRPr="000A72D7">
        <w:rPr>
          <w:lang w:val="sr-Cyrl-CS"/>
        </w:rPr>
        <w:t xml:space="preserve"> 10% од укупне вредности понуде изражене у динарима, без пореза</w:t>
      </w:r>
    </w:p>
    <w:p w:rsidR="00381432" w:rsidRPr="000A72D7" w:rsidRDefault="00381432" w:rsidP="00381432">
      <w:pPr>
        <w:ind w:left="360"/>
        <w:rPr>
          <w:lang w:val="sr-Cyrl-CS"/>
        </w:rPr>
      </w:pPr>
      <w:r w:rsidRPr="000A72D7">
        <w:rPr>
          <w:lang w:val="sr-Cyrl-CS"/>
        </w:rPr>
        <w:t>Рок трајања: 30 дана дужи од дана окончања реализације уговора</w:t>
      </w:r>
    </w:p>
    <w:p w:rsidR="00381432" w:rsidRPr="000A72D7" w:rsidRDefault="00381432" w:rsidP="00381432">
      <w:pPr>
        <w:jc w:val="both"/>
        <w:rPr>
          <w:rFonts w:ascii="Arial" w:hAnsi="Arial" w:cs="Arial"/>
          <w:lang w:val="sr-Cyrl-CS"/>
        </w:rPr>
      </w:pPr>
      <w:r w:rsidRPr="000A72D7">
        <w:rPr>
          <w:lang w:val="sr-Cyrl-CS"/>
        </w:rPr>
        <w:t>Наручилац је овлашћен да уновчи меницу дату уз уговор, ако изабрани понуђач не испуњава своје уговорне обавезе</w:t>
      </w:r>
    </w:p>
    <w:p w:rsidR="00381432" w:rsidRPr="000A72D7" w:rsidRDefault="00381432" w:rsidP="00381432">
      <w:pPr>
        <w:jc w:val="both"/>
        <w:rPr>
          <w:rFonts w:ascii="Arial" w:hAnsi="Arial" w:cs="Arial"/>
          <w:lang w:val="sr-Cyrl-CS"/>
        </w:rPr>
      </w:pPr>
    </w:p>
    <w:p w:rsidR="00381432" w:rsidRPr="000A72D7" w:rsidRDefault="00381432" w:rsidP="00381432">
      <w:pPr>
        <w:jc w:val="both"/>
        <w:rPr>
          <w:rFonts w:ascii="Arial" w:hAnsi="Arial" w:cs="Arial"/>
          <w:lang w:val="sr-Cyrl-CS"/>
        </w:rPr>
      </w:pPr>
    </w:p>
    <w:p w:rsidR="00381432" w:rsidRDefault="00381432" w:rsidP="00381432">
      <w:pPr>
        <w:jc w:val="both"/>
        <w:rPr>
          <w:rFonts w:ascii="Arial" w:hAnsi="Arial" w:cs="Arial"/>
          <w:b/>
          <w:bCs/>
          <w:i/>
          <w:iCs/>
        </w:rPr>
      </w:pPr>
    </w:p>
    <w:p w:rsidR="00381432" w:rsidRDefault="00381432" w:rsidP="00381432">
      <w:pPr>
        <w:jc w:val="both"/>
      </w:pPr>
    </w:p>
    <w:p w:rsidR="00381432" w:rsidRDefault="00381432" w:rsidP="00381432">
      <w:pPr>
        <w:jc w:val="both"/>
        <w:rPr>
          <w:rFonts w:ascii="Arial" w:hAnsi="Arial" w:cs="Arial"/>
          <w:b/>
          <w:bCs/>
        </w:rPr>
      </w:pPr>
      <w:r>
        <w:rPr>
          <w:rFonts w:ascii="Arial" w:hAnsi="Arial" w:cs="Arial"/>
          <w:b/>
          <w:bCs/>
        </w:rPr>
        <w:t xml:space="preserve">18  ПОШТОВАЊЕ ОБАВЕЗА КОЈЕ ПРОИЗИЛАЗЕ ИЗ ВАЖЕЋИХ ПРОПИСА </w:t>
      </w:r>
    </w:p>
    <w:p w:rsidR="00381432" w:rsidRDefault="00381432" w:rsidP="00381432">
      <w:pPr>
        <w:jc w:val="both"/>
        <w:rPr>
          <w:rFonts w:ascii="Arial" w:hAnsi="Arial" w:cs="Arial"/>
          <w:b/>
          <w:bCs/>
        </w:rPr>
      </w:pPr>
    </w:p>
    <w:p w:rsidR="00381432" w:rsidRDefault="00381432" w:rsidP="00381432">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lang w:val="sr-Cyrl-CS"/>
        </w:rPr>
        <w:t>нема забрану обављања делатности која је на снази у време подношења понуде</w:t>
      </w:r>
      <w:r>
        <w:rPr>
          <w:rFonts w:ascii="Arial" w:hAnsi="Arial" w:cs="Arial"/>
        </w:rPr>
        <w:t xml:space="preserve">  </w:t>
      </w:r>
    </w:p>
    <w:p w:rsidR="00381432" w:rsidRDefault="00381432" w:rsidP="00381432">
      <w:pPr>
        <w:jc w:val="both"/>
        <w:rPr>
          <w:rFonts w:ascii="Arial" w:hAnsi="Arial" w:cs="Arial"/>
        </w:rPr>
      </w:pPr>
    </w:p>
    <w:p w:rsidR="00381432" w:rsidRDefault="00381432" w:rsidP="00381432">
      <w:pPr>
        <w:jc w:val="both"/>
        <w:rPr>
          <w:rFonts w:ascii="Arial" w:hAnsi="Arial" w:cs="Arial"/>
        </w:rPr>
      </w:pPr>
    </w:p>
    <w:p w:rsidR="00381432" w:rsidRPr="00E805B2" w:rsidRDefault="00381432" w:rsidP="00381432">
      <w:pPr>
        <w:jc w:val="both"/>
        <w:rPr>
          <w:rFonts w:ascii="Arial" w:hAnsi="Arial" w:cs="Arial"/>
          <w:b/>
        </w:rPr>
      </w:pPr>
    </w:p>
    <w:p w:rsidR="00381432" w:rsidRDefault="00381432" w:rsidP="00381432">
      <w:pPr>
        <w:jc w:val="both"/>
        <w:rPr>
          <w:rFonts w:ascii="Arial" w:hAnsi="Arial" w:cs="Arial"/>
          <w:b/>
        </w:rPr>
      </w:pPr>
      <w:r>
        <w:rPr>
          <w:rFonts w:ascii="Arial" w:hAnsi="Arial" w:cs="Arial"/>
          <w:b/>
        </w:rPr>
        <w:t xml:space="preserve"> </w:t>
      </w:r>
    </w:p>
    <w:p w:rsidR="00381432" w:rsidRDefault="00381432" w:rsidP="00381432">
      <w:pPr>
        <w:jc w:val="both"/>
        <w:rPr>
          <w:rFonts w:ascii="Arial" w:hAnsi="Arial" w:cs="Arial"/>
          <w:b/>
        </w:rPr>
      </w:pPr>
      <w:r>
        <w:rPr>
          <w:rFonts w:ascii="Arial" w:hAnsi="Arial" w:cs="Arial"/>
          <w:b/>
        </w:rPr>
        <w:t>19 КОРИШЋЕЊЕ ПАТЕНТА И ОДГОВОРНОСТ ЗА ПОВРЕДУ ЗАШТИЋЕНИХ ПРАВА ИНТЕЛЕКТУАЛНЕ СВОЈИНЕ ТРЕЋИХ ЛИЦА</w:t>
      </w:r>
    </w:p>
    <w:p w:rsidR="00381432" w:rsidRDefault="00381432" w:rsidP="00381432">
      <w:pPr>
        <w:jc w:val="both"/>
        <w:rPr>
          <w:rFonts w:ascii="Arial" w:hAnsi="Arial" w:cs="Arial"/>
          <w:b/>
        </w:rPr>
      </w:pPr>
    </w:p>
    <w:p w:rsidR="00381432" w:rsidRDefault="00381432" w:rsidP="0038143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1432" w:rsidRDefault="00381432" w:rsidP="00381432">
      <w:pPr>
        <w:jc w:val="both"/>
        <w:rPr>
          <w:rFonts w:ascii="Arial" w:hAnsi="Arial" w:cs="Arial"/>
          <w:b/>
        </w:rPr>
      </w:pPr>
    </w:p>
    <w:p w:rsidR="00381432" w:rsidRDefault="00381432" w:rsidP="00381432">
      <w:pPr>
        <w:jc w:val="both"/>
        <w:rPr>
          <w:rFonts w:ascii="Arial" w:hAnsi="Arial" w:cs="Arial"/>
          <w:b/>
          <w:bCs/>
          <w:lang w:val="sr-Cyrl-CS"/>
        </w:rPr>
      </w:pPr>
      <w:r>
        <w:rPr>
          <w:rFonts w:ascii="Arial" w:hAnsi="Arial" w:cs="Arial"/>
          <w:b/>
          <w:bCs/>
        </w:rPr>
        <w:lastRenderedPageBreak/>
        <w:t xml:space="preserve">20 НАЧИН И РОК ЗА ПОДНОШЕЊЕ ЗАХТЕВА ЗА ЗАШТИТУ ПРАВА ПОНУЂАЧА </w:t>
      </w:r>
    </w:p>
    <w:p w:rsidR="00381432" w:rsidRDefault="00381432" w:rsidP="00381432">
      <w:pPr>
        <w:jc w:val="both"/>
        <w:rPr>
          <w:rFonts w:ascii="Arial" w:hAnsi="Arial" w:cs="Arial"/>
          <w:b/>
          <w:bCs/>
          <w:lang w:val="sr-Cyrl-CS"/>
        </w:rPr>
      </w:pPr>
    </w:p>
    <w:p w:rsidR="00381432" w:rsidRDefault="00381432" w:rsidP="00381432">
      <w:pPr>
        <w:jc w:val="both"/>
        <w:rPr>
          <w:rFonts w:ascii="Arial" w:hAnsi="Arial" w:cs="Arial"/>
          <w:lang w:val="sr-Cyrl-CS"/>
        </w:rPr>
      </w:pPr>
      <w:r>
        <w:rPr>
          <w:rFonts w:ascii="Arial" w:hAnsi="Arial" w:cs="Arial"/>
        </w:rPr>
        <w:t xml:space="preserve">Захтев за заштиту права може да поднесе понуђач, односно свако заинтересовано лице, </w:t>
      </w:r>
      <w:r>
        <w:rPr>
          <w:rFonts w:ascii="Arial" w:hAnsi="Arial" w:cs="Arial"/>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81432" w:rsidRPr="00F6742D" w:rsidRDefault="00381432" w:rsidP="00381432">
      <w:pPr>
        <w:jc w:val="both"/>
        <w:rPr>
          <w:rFonts w:ascii="Arial" w:hAnsi="Arial" w:cs="Arial"/>
          <w:lang w:val="sr-Cyrl-CS"/>
        </w:rPr>
      </w:pPr>
      <w:r>
        <w:rPr>
          <w:rFonts w:ascii="Arial" w:hAnsi="Arial" w:cs="Arial"/>
          <w:lang w:val="sr-Cyrl-CS"/>
        </w:rPr>
        <w:t>Захтев за заштиту рава се подноси наручиоцу са назнаком „Захтев за заштиту права ЈН бр. 3/201</w:t>
      </w:r>
      <w:r w:rsidR="00025643">
        <w:rPr>
          <w:rFonts w:ascii="Arial" w:hAnsi="Arial" w:cs="Arial"/>
          <w:lang w:val="sr-Cyrl-CS"/>
        </w:rPr>
        <w:t>7</w:t>
      </w:r>
      <w:r>
        <w:rPr>
          <w:rFonts w:ascii="Arial" w:hAnsi="Arial" w:cs="Arial"/>
          <w:lang w:val="sr-Cyrl-CS"/>
        </w:rPr>
        <w:t>.</w:t>
      </w:r>
    </w:p>
    <w:p w:rsidR="00381432" w:rsidRPr="001962DE" w:rsidRDefault="00381432" w:rsidP="00381432">
      <w:pPr>
        <w:jc w:val="both"/>
        <w:rPr>
          <w:rFonts w:ascii="Arial" w:hAnsi="Arial" w:cs="Arial"/>
          <w:lang w:val="sr-Cyrl-CS"/>
        </w:rPr>
      </w:pPr>
      <w:r>
        <w:rPr>
          <w:rFonts w:ascii="Arial" w:hAnsi="Arial" w:cs="Arial"/>
        </w:rPr>
        <w:t>Захтев за заштиту права подноси се наручиоцу, а</w:t>
      </w:r>
      <w:r>
        <w:rPr>
          <w:rFonts w:ascii="Arial" w:hAnsi="Arial" w:cs="Arial"/>
          <w:lang w:val="sr-Cyrl-CS"/>
        </w:rPr>
        <w:t xml:space="preserve"> копија се истовремено доставља Републичкој комисији.</w:t>
      </w:r>
      <w:r>
        <w:rPr>
          <w:rFonts w:ascii="Arial" w:eastAsia="TimesNewRomanPSMT" w:hAnsi="Arial" w:cs="Arial"/>
          <w:bCs/>
        </w:rPr>
        <w:t xml:space="preserve"> Захтев за заштиту права се доставља непосредно, </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Pr>
          <w:rFonts w:ascii="Arial" w:hAnsi="Arial" w:cs="Arial"/>
        </w:rPr>
        <w:t xml:space="preserve"> најкасније у року од 2 дана од дана пријема захтева</w:t>
      </w:r>
      <w:r>
        <w:rPr>
          <w:rFonts w:ascii="Arial" w:hAnsi="Arial" w:cs="Arial"/>
          <w:lang w:val="sr-Cyrl-CS"/>
        </w:rPr>
        <w:t>, кје садржи податке из прилога 3Љ Закона.</w:t>
      </w:r>
    </w:p>
    <w:p w:rsidR="00381432" w:rsidRDefault="00381432" w:rsidP="00381432">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381432" w:rsidRPr="00A25175" w:rsidRDefault="00381432" w:rsidP="00381432">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81432" w:rsidRDefault="00381432" w:rsidP="00381432">
      <w:pPr>
        <w:jc w:val="both"/>
        <w:rPr>
          <w:rFonts w:ascii="Arial" w:hAnsi="Arial" w:cs="Arial"/>
          <w:lang w:val="sr-Cyrl-CS"/>
        </w:rPr>
      </w:pPr>
      <w:r>
        <w:rPr>
          <w:rFonts w:ascii="Arial" w:hAnsi="Arial" w:cs="Arial"/>
        </w:rPr>
        <w:t xml:space="preserve">После доношења одлуке о додели уговора  или одлуке о обустави поступка јавне набавке , рок за подношење захтева за заштиту права је 5 дана од дана </w:t>
      </w:r>
      <w:r>
        <w:rPr>
          <w:rFonts w:ascii="Arial" w:hAnsi="Arial" w:cs="Arial"/>
          <w:lang w:val="sr-Cyrl-CS"/>
        </w:rPr>
        <w:t>објављивања одлуке на Порталу јаних набавки</w:t>
      </w:r>
    </w:p>
    <w:p w:rsidR="00381432" w:rsidRPr="00E1125B" w:rsidRDefault="00381432" w:rsidP="00381432">
      <w:pPr>
        <w:jc w:val="both"/>
        <w:rPr>
          <w:rFonts w:ascii="Arial" w:hAnsi="Arial" w:cs="Arial"/>
          <w:lang w:val="sr-Latn-CS"/>
        </w:rPr>
      </w:pPr>
      <w:r>
        <w:rPr>
          <w:rFonts w:ascii="Arial" w:hAnsi="Arial" w:cs="Arial"/>
          <w:lang w:val="sr-Cyrl-CS"/>
        </w:rPr>
        <w:t>Захтев за заштиту права не задржава даље активности наручиоцау поступку јавне набавке у складу са одредбама члана 150 Закона.</w:t>
      </w:r>
    </w:p>
    <w:p w:rsidR="00381432" w:rsidRDefault="00381432" w:rsidP="00381432">
      <w:pPr>
        <w:jc w:val="both"/>
        <w:rPr>
          <w:rFonts w:ascii="Arial" w:hAnsi="Arial" w:cs="Arial"/>
        </w:rPr>
      </w:pPr>
      <w:r>
        <w:rPr>
          <w:rFonts w:ascii="Arial" w:hAnsi="Arial" w:cs="Arial"/>
          <w:lang w:val="sr-Cyrl-CS"/>
        </w:rPr>
        <w:t xml:space="preserve">Чланом 151 Закона прописано је да захтев за заштиту права мора да садржи и потврду о уплати таксе из чл. 156. Закона.Као доказ о уплати таксе у смислу чл. 151. Став 1. Тачка 6. </w:t>
      </w:r>
      <w:r>
        <w:rPr>
          <w:rFonts w:ascii="Arial" w:hAnsi="Arial" w:cs="Arial"/>
        </w:rPr>
        <w:t xml:space="preserve"> </w:t>
      </w:r>
    </w:p>
    <w:p w:rsidR="00381432" w:rsidRPr="001F0BF1" w:rsidRDefault="00381432" w:rsidP="00381432">
      <w:pPr>
        <w:jc w:val="both"/>
        <w:rPr>
          <w:rFonts w:ascii="Arial" w:eastAsia="TimesNewRomanPSMT" w:hAnsi="Arial" w:cs="Arial"/>
          <w:bCs/>
          <w:lang w:val="sr-Cyrl-CS"/>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w:t>
      </w:r>
      <w:r>
        <w:rPr>
          <w:rFonts w:ascii="Arial" w:hAnsi="Arial" w:cs="Arial"/>
        </w:rPr>
        <w:t>0.000,00 динара (број жиро рачуна: 840-</w:t>
      </w:r>
      <w:r>
        <w:rPr>
          <w:rFonts w:ascii="Arial" w:hAnsi="Arial" w:cs="Arial"/>
          <w:lang w:val="sr-Cyrl-CS"/>
        </w:rPr>
        <w:t xml:space="preserve">30678845-06, шифра плаћања 153 ( налог за уплату) или 253 ( налог за пренос), </w:t>
      </w:r>
      <w:r>
        <w:rPr>
          <w:rFonts w:ascii="Arial" w:hAnsi="Arial" w:cs="Arial"/>
        </w:rPr>
        <w:t xml:space="preserve"> позив на број </w:t>
      </w:r>
      <w:r>
        <w:rPr>
          <w:rFonts w:ascii="Arial" w:hAnsi="Arial" w:cs="Arial"/>
          <w:lang w:val="sr-Cyrl-CS"/>
        </w:rPr>
        <w:t xml:space="preserve">1-16 </w:t>
      </w:r>
      <w:r>
        <w:rPr>
          <w:rFonts w:ascii="Arial" w:hAnsi="Arial" w:cs="Arial"/>
        </w:rPr>
        <w:t xml:space="preserve">сврха: </w:t>
      </w:r>
      <w:r>
        <w:rPr>
          <w:rFonts w:ascii="Arial" w:hAnsi="Arial" w:cs="Arial"/>
          <w:lang w:val="sr-Cyrl-CS"/>
        </w:rPr>
        <w:t xml:space="preserve">ЗЗП  </w:t>
      </w:r>
      <w:r w:rsidRPr="00342C5A">
        <w:rPr>
          <w:rFonts w:ascii="Arial" w:hAnsi="Arial" w:cs="Arial"/>
          <w:lang w:val="sr-Cyrl-CS"/>
        </w:rPr>
        <w:t>ОШ ''ЂУРА ЈАКШИЋ'' - КАЋ ЈН 3/201</w:t>
      </w:r>
      <w:r w:rsidR="00025643">
        <w:rPr>
          <w:rFonts w:ascii="Arial" w:hAnsi="Arial" w:cs="Arial"/>
          <w:lang w:val="sr-Cyrl-CS"/>
        </w:rPr>
        <w:t>7</w:t>
      </w:r>
      <w:r w:rsidRPr="00342C5A">
        <w:rPr>
          <w:rFonts w:ascii="Arial" w:hAnsi="Arial" w:cs="Arial"/>
          <w:lang w:val="sr-Cyrl-CS"/>
        </w:rPr>
        <w:t>.</w:t>
      </w:r>
      <w:r>
        <w:rPr>
          <w:rFonts w:ascii="Arial" w:hAnsi="Arial" w:cs="Arial"/>
          <w:lang w:val="sr-Cyrl-CS"/>
        </w:rPr>
        <w:t xml:space="preserve"> </w:t>
      </w:r>
      <w:r>
        <w:rPr>
          <w:rFonts w:ascii="Arial" w:hAnsi="Arial" w:cs="Arial"/>
        </w:rPr>
        <w:t xml:space="preserve">Републичка административна такса са назнаком набавке на коју се односи, корисник: Буџет Републике Србије). </w:t>
      </w:r>
    </w:p>
    <w:p w:rsidR="00381432" w:rsidRDefault="00381432" w:rsidP="00381432">
      <w:pPr>
        <w:jc w:val="both"/>
        <w:rPr>
          <w:rFonts w:ascii="Arial" w:hAnsi="Arial" w:cs="Arial"/>
          <w:b/>
          <w:bCs/>
          <w:lang w:val="sr-Cyrl-CS"/>
        </w:rPr>
      </w:pPr>
    </w:p>
    <w:p w:rsidR="00381432" w:rsidRPr="00DC1FAA" w:rsidRDefault="00381432" w:rsidP="00381432">
      <w:pPr>
        <w:jc w:val="both"/>
        <w:rPr>
          <w:rFonts w:ascii="Arial" w:hAnsi="Arial" w:cs="Arial"/>
          <w:b/>
          <w:bCs/>
          <w:lang w:val="sr-Cyrl-CS"/>
        </w:rPr>
      </w:pPr>
    </w:p>
    <w:p w:rsidR="00381432" w:rsidRDefault="00381432" w:rsidP="00381432">
      <w:pPr>
        <w:jc w:val="both"/>
        <w:rPr>
          <w:rFonts w:ascii="Arial" w:hAnsi="Arial" w:cs="Arial"/>
          <w:b/>
          <w:bCs/>
        </w:rPr>
      </w:pPr>
    </w:p>
    <w:p w:rsidR="00381432" w:rsidRDefault="00381432" w:rsidP="00381432">
      <w:pPr>
        <w:jc w:val="both"/>
        <w:rPr>
          <w:rFonts w:ascii="Arial" w:hAnsi="Arial" w:cs="Arial"/>
          <w:b/>
        </w:rPr>
      </w:pPr>
      <w:r>
        <w:rPr>
          <w:rFonts w:ascii="Arial" w:hAnsi="Arial" w:cs="Arial"/>
          <w:b/>
        </w:rPr>
        <w:t>21. РОК У КОЈЕМ ЋЕ УГОВОР БИТИ ЗАКЉУЧЕН</w:t>
      </w:r>
    </w:p>
    <w:p w:rsidR="00381432" w:rsidRDefault="00381432" w:rsidP="00381432">
      <w:pPr>
        <w:jc w:val="both"/>
        <w:rPr>
          <w:rFonts w:ascii="Arial" w:hAnsi="Arial" w:cs="Arial"/>
          <w:b/>
        </w:rPr>
      </w:pPr>
    </w:p>
    <w:p w:rsidR="00381432" w:rsidRDefault="00381432" w:rsidP="00381432">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381432" w:rsidRDefault="00381432" w:rsidP="0038143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rPr>
        <w:t>захтева</w:t>
      </w:r>
      <w:r>
        <w:rPr>
          <w:rFonts w:ascii="Arial" w:hAnsi="Arial" w:cs="Arial"/>
        </w:rPr>
        <w:t xml:space="preserve"> за заштиту права, у складу са чланом 112. став 2. тачка 5) Закона. </w:t>
      </w:r>
    </w:p>
    <w:p w:rsidR="00381432" w:rsidRDefault="00381432" w:rsidP="00381432">
      <w:pPr>
        <w:jc w:val="both"/>
        <w:rPr>
          <w:rFonts w:ascii="Arial" w:hAnsi="Arial" w:cs="Arial"/>
          <w:b/>
          <w:bCs/>
          <w:i/>
        </w:rPr>
      </w:pPr>
    </w:p>
    <w:p w:rsidR="00381432" w:rsidRDefault="00381432" w:rsidP="00381432">
      <w:pPr>
        <w:jc w:val="both"/>
        <w:rPr>
          <w:rFonts w:ascii="Arial" w:hAnsi="Arial" w:cs="Arial"/>
          <w:b/>
          <w:bCs/>
          <w:i/>
        </w:rPr>
      </w:pPr>
    </w:p>
    <w:p w:rsidR="00381432" w:rsidRPr="001F0BF1" w:rsidRDefault="00381432" w:rsidP="00381432">
      <w:pPr>
        <w:jc w:val="both"/>
        <w:rPr>
          <w:rFonts w:ascii="Arial" w:hAnsi="Arial" w:cs="Arial"/>
          <w:b/>
          <w:bCs/>
          <w:i/>
          <w:lang w:val="sr-Cyrl-CS"/>
        </w:rPr>
      </w:pPr>
    </w:p>
    <w:p w:rsidR="00381432" w:rsidRDefault="00381432" w:rsidP="00381432">
      <w:pPr>
        <w:jc w:val="both"/>
        <w:rPr>
          <w:rFonts w:ascii="Arial" w:hAnsi="Arial" w:cs="Arial"/>
          <w:b/>
          <w:bCs/>
          <w:i/>
          <w:lang w:val="sr-Cyrl-CS"/>
        </w:rPr>
      </w:pPr>
    </w:p>
    <w:p w:rsidR="00381432" w:rsidRPr="001F0BF1" w:rsidRDefault="00381432" w:rsidP="00381432">
      <w:pPr>
        <w:jc w:val="both"/>
        <w:rPr>
          <w:rFonts w:ascii="Arial" w:hAnsi="Arial" w:cs="Arial"/>
          <w:b/>
          <w:bCs/>
          <w:i/>
          <w:lang w:val="sr-Cyrl-CS"/>
        </w:rPr>
      </w:pPr>
    </w:p>
    <w:p w:rsidR="00381432" w:rsidRDefault="00381432" w:rsidP="00381432">
      <w:pPr>
        <w:shd w:val="clear" w:color="auto" w:fill="C6D9F1"/>
        <w:jc w:val="center"/>
        <w:rPr>
          <w:rFonts w:ascii="Arial" w:hAnsi="Arial" w:cs="Arial"/>
          <w:b/>
          <w:bCs/>
          <w:i/>
          <w:iCs/>
          <w:sz w:val="28"/>
          <w:szCs w:val="28"/>
        </w:rPr>
      </w:pPr>
      <w:r>
        <w:rPr>
          <w:rFonts w:ascii="Arial" w:hAnsi="Arial" w:cs="Arial"/>
          <w:b/>
          <w:bCs/>
          <w:i/>
          <w:iCs/>
          <w:sz w:val="28"/>
          <w:szCs w:val="28"/>
          <w:lang w:val="sr-Cyrl-CS"/>
        </w:rPr>
        <w:t>7.</w:t>
      </w:r>
      <w:r>
        <w:rPr>
          <w:rFonts w:ascii="Arial" w:hAnsi="Arial" w:cs="Arial"/>
          <w:b/>
          <w:bCs/>
          <w:i/>
          <w:iCs/>
          <w:sz w:val="28"/>
          <w:szCs w:val="28"/>
        </w:rPr>
        <w:t xml:space="preserve"> ОБРАЗАЦ ПОНУДЕ</w:t>
      </w:r>
    </w:p>
    <w:p w:rsidR="00381432" w:rsidRPr="007A43A6" w:rsidRDefault="00381432" w:rsidP="00381432">
      <w:pPr>
        <w:shd w:val="clear" w:color="auto" w:fill="C6D9F1"/>
        <w:jc w:val="center"/>
        <w:rPr>
          <w:rFonts w:ascii="Arial" w:hAnsi="Arial" w:cs="Arial"/>
          <w:b/>
          <w:bCs/>
          <w:i/>
          <w:iCs/>
          <w:sz w:val="28"/>
          <w:szCs w:val="28"/>
        </w:rPr>
      </w:pPr>
      <w:r>
        <w:rPr>
          <w:rFonts w:ascii="Arial" w:hAnsi="Arial" w:cs="Arial"/>
          <w:b/>
          <w:bCs/>
          <w:i/>
          <w:iCs/>
          <w:sz w:val="28"/>
          <w:szCs w:val="28"/>
        </w:rPr>
        <w:t>ПАРТИЈА 1.     УЧЕНИЦИ И ЗАПОСЛЕНИ</w:t>
      </w:r>
    </w:p>
    <w:p w:rsidR="00381432" w:rsidRDefault="00381432" w:rsidP="00381432">
      <w:pPr>
        <w:rPr>
          <w:rFonts w:ascii="Arial" w:hAnsi="Arial" w:cs="Arial"/>
          <w:b/>
          <w:bCs/>
          <w:i/>
          <w:iCs/>
          <w:sz w:val="28"/>
          <w:szCs w:val="28"/>
        </w:rPr>
      </w:pPr>
    </w:p>
    <w:p w:rsidR="00381432" w:rsidRPr="0041421E" w:rsidRDefault="00381432" w:rsidP="00381432">
      <w:pPr>
        <w:jc w:val="both"/>
        <w:rPr>
          <w:rFonts w:ascii="Arial" w:hAnsi="Arial" w:cs="Arial"/>
          <w:i/>
          <w:iCs/>
          <w:lang w:val="sr-Cyrl-CS"/>
        </w:rPr>
      </w:pPr>
      <w:r>
        <w:rPr>
          <w:rFonts w:ascii="Arial" w:hAnsi="Arial" w:cs="Arial"/>
          <w:iCs/>
        </w:rPr>
        <w:t xml:space="preserve">Понуда бр ________________ од __________________ за јавну набавку..услуге- </w:t>
      </w:r>
      <w:r>
        <w:rPr>
          <w:rFonts w:ascii="Arial" w:hAnsi="Arial" w:cs="Arial"/>
          <w:iCs/>
          <w:lang w:val="sr-Cyrl-CS"/>
        </w:rPr>
        <w:t xml:space="preserve">УСЛУГЕ </w:t>
      </w:r>
      <w:r>
        <w:rPr>
          <w:rFonts w:ascii="Arial" w:hAnsi="Arial" w:cs="Arial"/>
          <w:iCs/>
        </w:rPr>
        <w:t>ОСИГУРАЊ</w:t>
      </w:r>
      <w:r>
        <w:rPr>
          <w:rFonts w:ascii="Arial" w:hAnsi="Arial" w:cs="Arial"/>
          <w:iCs/>
          <w:lang w:val="sr-Cyrl-CS"/>
        </w:rPr>
        <w:t>А</w:t>
      </w:r>
      <w:r>
        <w:rPr>
          <w:rFonts w:ascii="Arial" w:hAnsi="Arial" w:cs="Arial"/>
          <w:iCs/>
        </w:rPr>
        <w:t xml:space="preserve"> УЧЕНИКА,И  ЗАПОСЛЕНИХ </w:t>
      </w:r>
      <w:r>
        <w:rPr>
          <w:rFonts w:ascii="Arial" w:hAnsi="Arial" w:cs="Arial"/>
          <w:b/>
          <w:bCs/>
          <w:iCs/>
        </w:rPr>
        <w:t xml:space="preserve"> </w:t>
      </w:r>
      <w:r>
        <w:rPr>
          <w:rFonts w:ascii="Arial" w:hAnsi="Arial" w:cs="Arial"/>
          <w:iCs/>
        </w:rPr>
        <w:t>ЈН број 3/201</w:t>
      </w:r>
      <w:r w:rsidR="00582453">
        <w:rPr>
          <w:rFonts w:ascii="Arial" w:hAnsi="Arial" w:cs="Arial"/>
          <w:iCs/>
          <w:lang w:val="sr-Cyrl-CS"/>
        </w:rPr>
        <w:t>7</w:t>
      </w:r>
    </w:p>
    <w:p w:rsidR="00381432" w:rsidRDefault="00381432" w:rsidP="00381432">
      <w:pPr>
        <w:jc w:val="both"/>
        <w:rPr>
          <w:rFonts w:ascii="Arial" w:hAnsi="Arial" w:cs="Arial"/>
          <w:i/>
          <w:iCs/>
        </w:rPr>
      </w:pPr>
    </w:p>
    <w:p w:rsidR="00381432" w:rsidRPr="00BD7AF9" w:rsidRDefault="00381432" w:rsidP="0038143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1432" w:rsidRPr="00BD7AF9"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t>Назив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RPr="00BD7AF9"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t>Адреса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lastRenderedPageBreak/>
              <w:t>Матични број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RPr="00B21BCC"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Име особе за контакт:</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RPr="00B21BCC"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Телефон:</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Телефакс:</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Број рачуна понуђача и назив банке:</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p w:rsidR="00381432" w:rsidRDefault="00381432" w:rsidP="000753C0">
            <w:pPr>
              <w:rPr>
                <w:rFonts w:ascii="Arial" w:hAnsi="Arial" w:cs="Arial"/>
                <w:b/>
                <w:bCs/>
                <w:i/>
                <w:iCs/>
                <w:lang w:val="ru-RU"/>
              </w:rPr>
            </w:pPr>
          </w:p>
          <w:p w:rsidR="00381432" w:rsidRDefault="00381432" w:rsidP="000753C0">
            <w:pPr>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ind w:firstLine="708"/>
              <w:rPr>
                <w:rFonts w:ascii="Arial" w:hAnsi="Arial" w:cs="Arial"/>
                <w:b/>
                <w:bCs/>
                <w:i/>
                <w:iCs/>
                <w:lang w:val="ru-RU"/>
              </w:rPr>
            </w:pPr>
          </w:p>
          <w:p w:rsidR="00381432" w:rsidRDefault="00381432" w:rsidP="000753C0">
            <w:pPr>
              <w:ind w:firstLine="708"/>
              <w:rPr>
                <w:rFonts w:ascii="Arial" w:hAnsi="Arial" w:cs="Arial"/>
                <w:b/>
                <w:bCs/>
                <w:i/>
                <w:iCs/>
                <w:lang w:val="ru-RU"/>
              </w:rPr>
            </w:pPr>
          </w:p>
          <w:p w:rsidR="00381432" w:rsidRDefault="00381432" w:rsidP="000753C0">
            <w:pPr>
              <w:ind w:firstLine="708"/>
              <w:rPr>
                <w:rFonts w:ascii="Arial" w:hAnsi="Arial" w:cs="Arial"/>
                <w:b/>
                <w:bCs/>
                <w:i/>
                <w:iCs/>
                <w:lang w:val="ru-RU"/>
              </w:rPr>
            </w:pPr>
          </w:p>
        </w:tc>
      </w:tr>
    </w:tbl>
    <w:p w:rsidR="00381432" w:rsidRDefault="00381432" w:rsidP="00381432"/>
    <w:p w:rsidR="00381432" w:rsidRDefault="00381432" w:rsidP="00381432">
      <w:pPr>
        <w:rPr>
          <w:rFonts w:ascii="Arial" w:hAnsi="Arial" w:cs="Arial"/>
          <w:b/>
          <w:bCs/>
          <w:i/>
          <w:iCs/>
        </w:rPr>
      </w:pPr>
    </w:p>
    <w:p w:rsidR="00381432" w:rsidRDefault="00381432" w:rsidP="00381432">
      <w:r>
        <w:rPr>
          <w:rFonts w:ascii="Arial" w:eastAsia="TimesNewRomanPSMT" w:hAnsi="Arial" w:cs="Arial"/>
          <w:b/>
          <w:bCs/>
          <w:i/>
          <w:iCs/>
        </w:rPr>
        <w:lastRenderedPageBreak/>
        <w:t xml:space="preserve">2) ПОНУДУ ПОДНОСИ: </w:t>
      </w:r>
    </w:p>
    <w:tbl>
      <w:tblPr>
        <w:tblW w:w="0" w:type="auto"/>
        <w:tblInd w:w="-15" w:type="dxa"/>
        <w:tblLayout w:type="fixed"/>
        <w:tblLook w:val="0000"/>
      </w:tblPr>
      <w:tblGrid>
        <w:gridCol w:w="9272"/>
      </w:tblGrid>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pPr>
          </w:p>
          <w:p w:rsidR="00381432" w:rsidRDefault="00381432" w:rsidP="000753C0">
            <w:pPr>
              <w:jc w:val="center"/>
              <w:rPr>
                <w:rFonts w:ascii="Arial" w:eastAsia="TimesNewRomanPSMT" w:hAnsi="Arial" w:cs="Arial"/>
                <w:b/>
                <w:bCs/>
              </w:rPr>
            </w:pPr>
            <w:r>
              <w:rPr>
                <w:rFonts w:ascii="Arial" w:eastAsia="TimesNewRomanPSMT" w:hAnsi="Arial" w:cs="Arial"/>
                <w:b/>
                <w:bCs/>
              </w:rPr>
              <w:t xml:space="preserve">А) САМОСТАЛНО </w:t>
            </w:r>
          </w:p>
        </w:tc>
      </w:tr>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rPr>
                <w:rFonts w:ascii="Arial" w:eastAsia="TimesNewRomanPSMT" w:hAnsi="Arial" w:cs="Arial"/>
                <w:b/>
                <w:bCs/>
              </w:rPr>
            </w:pPr>
          </w:p>
          <w:p w:rsidR="00381432" w:rsidRDefault="00381432" w:rsidP="000753C0">
            <w:pPr>
              <w:jc w:val="center"/>
              <w:rPr>
                <w:rFonts w:ascii="Arial" w:eastAsia="TimesNewRomanPSMT" w:hAnsi="Arial" w:cs="Arial"/>
                <w:b/>
                <w:bCs/>
              </w:rPr>
            </w:pPr>
            <w:r>
              <w:rPr>
                <w:rFonts w:ascii="Arial" w:eastAsia="TimesNewRomanPSMT" w:hAnsi="Arial" w:cs="Arial"/>
                <w:b/>
                <w:bCs/>
              </w:rPr>
              <w:t>Б) СА ПОДИЗВОЂАЧЕМ</w:t>
            </w:r>
          </w:p>
        </w:tc>
      </w:tr>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rPr>
                <w:rFonts w:ascii="Arial" w:eastAsia="TimesNewRomanPSMT" w:hAnsi="Arial" w:cs="Arial"/>
                <w:b/>
                <w:bCs/>
              </w:rPr>
            </w:pPr>
          </w:p>
          <w:p w:rsidR="00381432" w:rsidRDefault="00381432" w:rsidP="000753C0">
            <w:pPr>
              <w:jc w:val="center"/>
              <w:rPr>
                <w:rFonts w:ascii="Arial" w:hAnsi="Arial" w:cs="Arial"/>
                <w:b/>
                <w:i/>
                <w:iCs/>
                <w:lang w:val="ru-RU"/>
              </w:rPr>
            </w:pPr>
            <w:r>
              <w:rPr>
                <w:rFonts w:ascii="Arial" w:eastAsia="TimesNewRomanPSMT" w:hAnsi="Arial" w:cs="Arial"/>
                <w:b/>
                <w:bCs/>
              </w:rPr>
              <w:t>В) КАО ЗАЈЕДНИЧКУ ПОНУДУ</w:t>
            </w:r>
          </w:p>
        </w:tc>
      </w:tr>
    </w:tbl>
    <w:p w:rsidR="00381432" w:rsidRDefault="00381432" w:rsidP="0038143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381432" w:rsidRDefault="00381432" w:rsidP="00381432">
      <w:pPr>
        <w:jc w:val="both"/>
        <w:rPr>
          <w:rFonts w:eastAsia="TimesNewRomanPSMT"/>
          <w:bCs/>
        </w:rPr>
      </w:pPr>
    </w:p>
    <w:p w:rsidR="00381432" w:rsidRDefault="00381432" w:rsidP="00381432">
      <w:pPr>
        <w:jc w:val="both"/>
        <w:rPr>
          <w:rFonts w:ascii="Arial" w:eastAsia="TimesNewRomanPSMT" w:hAnsi="Arial" w:cs="Arial"/>
          <w:b/>
          <w:bCs/>
          <w:i/>
          <w:lang w:val="sr-Cyrl-CS"/>
        </w:rPr>
      </w:pPr>
    </w:p>
    <w:p w:rsidR="00381432" w:rsidRDefault="00381432" w:rsidP="0038143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1432" w:rsidRDefault="00381432" w:rsidP="0038143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pPr>
          </w:p>
          <w:p w:rsidR="00381432" w:rsidRDefault="00381432" w:rsidP="000753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bl>
    <w:p w:rsidR="00381432" w:rsidRDefault="00381432" w:rsidP="0038143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1432" w:rsidRDefault="00381432" w:rsidP="0038143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1432" w:rsidRDefault="00381432" w:rsidP="00381432">
      <w:pPr>
        <w:jc w:val="both"/>
        <w:rPr>
          <w:rFonts w:ascii="Arial" w:eastAsia="TimesNewRomanPSMT" w:hAnsi="Arial" w:cs="Arial"/>
          <w:b/>
          <w:bCs/>
          <w:lang w:val="ru-RU"/>
        </w:rPr>
      </w:pPr>
    </w:p>
    <w:p w:rsidR="00582453" w:rsidRDefault="00582453" w:rsidP="00381432">
      <w:pPr>
        <w:jc w:val="both"/>
        <w:rPr>
          <w:rFonts w:ascii="Arial" w:eastAsia="TimesNewRomanPSMT" w:hAnsi="Arial" w:cs="Arial"/>
          <w:b/>
          <w:bCs/>
          <w:lang w:val="ru-RU"/>
        </w:rPr>
      </w:pPr>
    </w:p>
    <w:p w:rsidR="00582453" w:rsidRDefault="00582453" w:rsidP="00381432">
      <w:pPr>
        <w:jc w:val="both"/>
        <w:rPr>
          <w:rFonts w:ascii="Arial" w:eastAsia="TimesNewRomanPSMT" w:hAnsi="Arial" w:cs="Arial"/>
          <w:b/>
          <w:bCs/>
          <w:lang w:val="ru-RU"/>
        </w:rPr>
      </w:pPr>
    </w:p>
    <w:p w:rsidR="00582453" w:rsidRDefault="00582453" w:rsidP="00381432">
      <w:pPr>
        <w:jc w:val="both"/>
        <w:rPr>
          <w:rFonts w:ascii="Arial" w:eastAsia="TimesNewRomanPSMT" w:hAnsi="Arial" w:cs="Arial"/>
          <w:b/>
          <w:bCs/>
          <w:lang w:val="ru-RU"/>
        </w:rPr>
      </w:pPr>
    </w:p>
    <w:p w:rsidR="00582453" w:rsidRDefault="00582453"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381432" w:rsidRDefault="00381432" w:rsidP="0038143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pPr>
          </w:p>
          <w:p w:rsidR="00381432" w:rsidRDefault="00381432" w:rsidP="000753C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bl>
    <w:p w:rsidR="00381432" w:rsidRDefault="00381432" w:rsidP="0038143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1432" w:rsidRDefault="00381432" w:rsidP="0038143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1432" w:rsidRDefault="00381432" w:rsidP="00381432">
      <w:pPr>
        <w:jc w:val="both"/>
        <w:rPr>
          <w:rFonts w:ascii="Arial" w:hAnsi="Arial" w:cs="Arial"/>
          <w:b/>
          <w:bCs/>
          <w:i/>
          <w:iCs/>
          <w:sz w:val="20"/>
          <w:szCs w:val="20"/>
        </w:rPr>
      </w:pPr>
    </w:p>
    <w:p w:rsidR="00381432" w:rsidRDefault="00381432" w:rsidP="00381432">
      <w:pPr>
        <w:jc w:val="both"/>
        <w:rPr>
          <w:rFonts w:ascii="Arial" w:hAnsi="Arial" w:cs="Arial"/>
          <w:b/>
          <w:bCs/>
          <w:i/>
          <w:iCs/>
          <w:sz w:val="20"/>
          <w:szCs w:val="20"/>
        </w:rPr>
      </w:pPr>
    </w:p>
    <w:p w:rsidR="00381432" w:rsidRDefault="00381432" w:rsidP="00381432">
      <w:pPr>
        <w:jc w:val="both"/>
        <w:rPr>
          <w:rFonts w:ascii="Arial" w:hAnsi="Arial" w:cs="Arial"/>
          <w:b/>
          <w:bCs/>
          <w:i/>
          <w:iCs/>
          <w:sz w:val="20"/>
          <w:szCs w:val="20"/>
        </w:rPr>
      </w:pPr>
    </w:p>
    <w:p w:rsidR="00381432" w:rsidRDefault="00381432" w:rsidP="00381432">
      <w:pPr>
        <w:numPr>
          <w:ilvl w:val="0"/>
          <w:numId w:val="15"/>
        </w:numPr>
        <w:suppressAutoHyphens/>
        <w:spacing w:after="0" w:line="100" w:lineRule="atLeast"/>
        <w:jc w:val="both"/>
        <w:rPr>
          <w:rFonts w:ascii="Arial" w:eastAsia="TimesNewRomanPSMT" w:hAnsi="Arial" w:cs="Arial"/>
          <w:b/>
          <w:bCs/>
          <w:lang w:val="sr-Cyrl-CS"/>
        </w:rPr>
      </w:pPr>
      <w:r>
        <w:rPr>
          <w:rFonts w:ascii="Arial" w:eastAsia="TimesNewRomanPSMT" w:hAnsi="Arial" w:cs="Arial"/>
          <w:b/>
          <w:bCs/>
        </w:rPr>
        <w:t>ОПИС ПРЕДМЕТА НАБАВКЕ –</w:t>
      </w:r>
    </w:p>
    <w:p w:rsidR="00381432" w:rsidRPr="00CB7AEC" w:rsidRDefault="00381432" w:rsidP="00381432">
      <w:pPr>
        <w:ind w:left="1440"/>
        <w:jc w:val="both"/>
        <w:rPr>
          <w:rFonts w:ascii="Arial" w:eastAsia="TimesNewRomanPSMT" w:hAnsi="Arial" w:cs="Arial"/>
          <w:b/>
          <w:bCs/>
          <w:lang w:val="sr-Cyrl-CS"/>
        </w:rPr>
      </w:pPr>
      <w:r w:rsidRPr="00CB7AEC">
        <w:rPr>
          <w:rFonts w:ascii="Arial" w:eastAsia="TimesNewRomanPSMT" w:hAnsi="Arial" w:cs="Arial"/>
          <w:b/>
          <w:bCs/>
        </w:rPr>
        <w:t>УСЛУГА ОСИГУРАЊА УЧЕНИКА, ЗАПОСЛЕНИХ   - .ПАРТИЈА 1.</w:t>
      </w:r>
    </w:p>
    <w:p w:rsidR="00381432" w:rsidRDefault="00381432" w:rsidP="00381432">
      <w:pPr>
        <w:jc w:val="both"/>
        <w:rPr>
          <w:rFonts w:ascii="Arial" w:eastAsia="TimesNewRomanPSMT" w:hAnsi="Arial" w:cs="Arial"/>
          <w:b/>
          <w:bCs/>
          <w:lang w:val="sr-Cyrl-CS"/>
        </w:rPr>
      </w:pPr>
    </w:p>
    <w:p w:rsidR="00381432" w:rsidRDefault="00381432" w:rsidP="00381432">
      <w:pPr>
        <w:jc w:val="both"/>
        <w:rPr>
          <w:rFonts w:ascii="Arial" w:eastAsia="TimesNewRomanPSMT" w:hAnsi="Arial" w:cs="Arial"/>
          <w:b/>
          <w:bCs/>
          <w:lang w:val="sr-Cyrl-CS"/>
        </w:rPr>
      </w:pPr>
    </w:p>
    <w:p w:rsidR="00381432" w:rsidRDefault="00381432" w:rsidP="00381432">
      <w:pPr>
        <w:jc w:val="both"/>
        <w:rPr>
          <w:rFonts w:ascii="Arial" w:eastAsia="TimesNewRomanPSMT" w:hAnsi="Arial" w:cs="Arial"/>
          <w:b/>
          <w:bCs/>
          <w:lang w:val="sr-Cyrl-CS"/>
        </w:rPr>
      </w:pP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t>Укупна премија</w:t>
      </w:r>
    </w:p>
    <w:p w:rsidR="00381432" w:rsidRDefault="00381432" w:rsidP="00381432">
      <w:pPr>
        <w:jc w:val="both"/>
        <w:rPr>
          <w:rFonts w:ascii="Arial" w:eastAsia="TimesNewRomanPSMT" w:hAnsi="Arial" w:cs="Arial"/>
          <w:b/>
          <w:bCs/>
          <w:lang w:val="sr-Cyrl-CS"/>
        </w:rPr>
      </w:pPr>
      <w:r>
        <w:rPr>
          <w:rFonts w:ascii="Arial" w:eastAsia="TimesNewRomanPSMT" w:hAnsi="Arial" w:cs="Arial"/>
          <w:b/>
          <w:bCs/>
          <w:lang w:val="sr-Cyrl-CS"/>
        </w:rPr>
        <w:t>___________________________________________________________________</w:t>
      </w:r>
    </w:p>
    <w:tbl>
      <w:tblPr>
        <w:tblW w:w="0" w:type="auto"/>
        <w:tblInd w:w="55" w:type="dxa"/>
        <w:tblLayout w:type="fixed"/>
        <w:tblCellMar>
          <w:top w:w="55" w:type="dxa"/>
          <w:left w:w="55" w:type="dxa"/>
          <w:bottom w:w="55" w:type="dxa"/>
          <w:right w:w="55" w:type="dxa"/>
        </w:tblCellMar>
        <w:tblLook w:val="0000"/>
      </w:tblPr>
      <w:tblGrid>
        <w:gridCol w:w="915"/>
        <w:gridCol w:w="5190"/>
        <w:gridCol w:w="3076"/>
      </w:tblGrid>
      <w:tr w:rsidR="00381432" w:rsidTr="000753C0">
        <w:trPr>
          <w:trHeight w:val="677"/>
        </w:trPr>
        <w:tc>
          <w:tcPr>
            <w:tcW w:w="915" w:type="dxa"/>
            <w:tcBorders>
              <w:left w:val="single" w:sz="1" w:space="0" w:color="000000"/>
              <w:bottom w:val="single" w:sz="1" w:space="0" w:color="000000"/>
            </w:tcBorders>
            <w:shd w:val="clear" w:color="auto" w:fill="auto"/>
          </w:tcPr>
          <w:p w:rsidR="00381432" w:rsidRPr="003460EE" w:rsidRDefault="00381432" w:rsidP="000753C0">
            <w:pPr>
              <w:pStyle w:val="TableContents"/>
              <w:jc w:val="both"/>
              <w:rPr>
                <w:sz w:val="18"/>
                <w:szCs w:val="18"/>
                <w:lang w:val="sr-Cyrl-CS"/>
              </w:rPr>
            </w:pPr>
            <w:r>
              <w:rPr>
                <w:sz w:val="18"/>
                <w:szCs w:val="18"/>
              </w:rPr>
              <w:t>1</w:t>
            </w:r>
          </w:p>
        </w:tc>
        <w:tc>
          <w:tcPr>
            <w:tcW w:w="5190" w:type="dxa"/>
            <w:tcBorders>
              <w:left w:val="single" w:sz="1" w:space="0" w:color="000000"/>
              <w:bottom w:val="single" w:sz="1" w:space="0" w:color="000000"/>
            </w:tcBorders>
            <w:shd w:val="clear" w:color="auto" w:fill="auto"/>
          </w:tcPr>
          <w:p w:rsidR="00381432" w:rsidRPr="00D804E7" w:rsidRDefault="00381432" w:rsidP="000753C0">
            <w:pPr>
              <w:pStyle w:val="TableContents"/>
              <w:jc w:val="both"/>
              <w:rPr>
                <w:b/>
              </w:rPr>
            </w:pPr>
            <w:r w:rsidRPr="00D804E7">
              <w:rPr>
                <w:b/>
              </w:rPr>
              <w:t>Колективно осигурање запослених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381432" w:rsidRPr="00D804E7" w:rsidRDefault="00381432" w:rsidP="000753C0">
            <w:pPr>
              <w:pStyle w:val="TableContents"/>
              <w:snapToGrid w:val="0"/>
              <w:jc w:val="both"/>
              <w:rPr>
                <w:b/>
              </w:rPr>
            </w:pPr>
          </w:p>
        </w:tc>
      </w:tr>
      <w:tr w:rsidR="00381432" w:rsidTr="000753C0">
        <w:trPr>
          <w:trHeight w:val="677"/>
        </w:trPr>
        <w:tc>
          <w:tcPr>
            <w:tcW w:w="915" w:type="dxa"/>
            <w:tcBorders>
              <w:left w:val="single" w:sz="1" w:space="0" w:color="000000"/>
              <w:bottom w:val="single" w:sz="1" w:space="0" w:color="000000"/>
            </w:tcBorders>
            <w:shd w:val="clear" w:color="auto" w:fill="auto"/>
          </w:tcPr>
          <w:p w:rsidR="00381432" w:rsidRDefault="00381432" w:rsidP="000753C0">
            <w:pPr>
              <w:pStyle w:val="TableContents"/>
              <w:jc w:val="both"/>
              <w:rPr>
                <w:sz w:val="18"/>
                <w:szCs w:val="18"/>
              </w:rPr>
            </w:pPr>
            <w:r>
              <w:rPr>
                <w:sz w:val="18"/>
                <w:szCs w:val="18"/>
                <w:lang w:val="sr-Cyrl-CS"/>
              </w:rPr>
              <w:t>2</w:t>
            </w:r>
            <w:r>
              <w:rPr>
                <w:sz w:val="18"/>
                <w:szCs w:val="18"/>
              </w:rPr>
              <w:t>.</w:t>
            </w:r>
          </w:p>
        </w:tc>
        <w:tc>
          <w:tcPr>
            <w:tcW w:w="5190" w:type="dxa"/>
            <w:tcBorders>
              <w:left w:val="single" w:sz="1" w:space="0" w:color="000000"/>
              <w:bottom w:val="single" w:sz="1" w:space="0" w:color="000000"/>
            </w:tcBorders>
            <w:shd w:val="clear" w:color="auto" w:fill="auto"/>
          </w:tcPr>
          <w:p w:rsidR="00381432" w:rsidRPr="00D804E7" w:rsidRDefault="00381432" w:rsidP="000753C0">
            <w:pPr>
              <w:pStyle w:val="TableContents"/>
              <w:jc w:val="both"/>
              <w:rPr>
                <w:b/>
              </w:rPr>
            </w:pPr>
            <w:r w:rsidRPr="00D804E7">
              <w:rPr>
                <w:b/>
              </w:rPr>
              <w:t>Осигурање ученика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381432" w:rsidRPr="00D804E7" w:rsidRDefault="00381432" w:rsidP="000753C0">
            <w:pPr>
              <w:pStyle w:val="TableContents"/>
              <w:snapToGrid w:val="0"/>
              <w:jc w:val="both"/>
              <w:rPr>
                <w:b/>
              </w:rPr>
            </w:pPr>
          </w:p>
        </w:tc>
      </w:tr>
    </w:tbl>
    <w:p w:rsidR="00381432" w:rsidRDefault="00381432" w:rsidP="00381432">
      <w:pPr>
        <w:widowControl w:val="0"/>
        <w:spacing w:line="240" w:lineRule="auto"/>
        <w:jc w:val="both"/>
      </w:pPr>
    </w:p>
    <w:p w:rsidR="00381432" w:rsidRDefault="00381432" w:rsidP="00381432">
      <w:pPr>
        <w:widowControl w:val="0"/>
        <w:spacing w:line="240" w:lineRule="auto"/>
        <w:jc w:val="both"/>
        <w:rPr>
          <w:sz w:val="18"/>
          <w:szCs w:val="18"/>
        </w:rPr>
      </w:pPr>
    </w:p>
    <w:p w:rsidR="00381432" w:rsidRPr="00691F17" w:rsidRDefault="00381432" w:rsidP="00381432">
      <w:pPr>
        <w:widowControl w:val="0"/>
        <w:spacing w:line="240" w:lineRule="auto"/>
        <w:jc w:val="both"/>
        <w:rPr>
          <w:b/>
        </w:rPr>
      </w:pPr>
      <w:r w:rsidRPr="00691F17">
        <w:rPr>
          <w:rFonts w:eastAsia="Lucida Sans Unicode"/>
          <w:b/>
          <w:lang w:val="sr-Cyrl-CS" w:eastAsia="hi-IN" w:bidi="hi-IN"/>
        </w:rPr>
        <w:t>Напомена</w:t>
      </w:r>
      <w:r w:rsidRPr="00691F17">
        <w:rPr>
          <w:b/>
        </w:rPr>
        <w:t xml:space="preserve">: </w:t>
      </w:r>
    </w:p>
    <w:p w:rsidR="00381432" w:rsidRPr="00691F17" w:rsidRDefault="00381432" w:rsidP="00381432">
      <w:pPr>
        <w:rPr>
          <w:b/>
        </w:rPr>
      </w:pPr>
      <w:r w:rsidRPr="00691F17">
        <w:rPr>
          <w:b/>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381432" w:rsidRPr="00691F17" w:rsidRDefault="00381432" w:rsidP="00381432">
      <w:pPr>
        <w:rPr>
          <w:b/>
        </w:rPr>
      </w:pPr>
      <w:r w:rsidRPr="00691F17">
        <w:rPr>
          <w:b/>
        </w:rPr>
        <w:lastRenderedPageBreak/>
        <w:t xml:space="preserve">1. РОК ВАЖЕЊА ПОНУДЕ _________ дана од дана отварања понуда (најмање </w:t>
      </w:r>
      <w:r>
        <w:rPr>
          <w:b/>
          <w:lang w:val="sr-Cyrl-CS"/>
        </w:rPr>
        <w:t>3</w:t>
      </w:r>
      <w:r w:rsidRPr="00691F17">
        <w:rPr>
          <w:b/>
        </w:rPr>
        <w:t xml:space="preserve">0 дана). </w:t>
      </w:r>
    </w:p>
    <w:p w:rsidR="00381432" w:rsidRPr="00691F17" w:rsidRDefault="00381432" w:rsidP="00381432">
      <w:pPr>
        <w:rPr>
          <w:b/>
        </w:rPr>
      </w:pPr>
    </w:p>
    <w:p w:rsidR="00381432" w:rsidRPr="00691F17" w:rsidRDefault="00381432" w:rsidP="00381432">
      <w:pPr>
        <w:rPr>
          <w:b/>
        </w:rPr>
      </w:pPr>
      <w:r w:rsidRPr="00691F17">
        <w:rPr>
          <w:b/>
        </w:rPr>
        <w:t>2. УКУПНА ВИСИНА ПРЕМИЈЕ (ЦЕНА) услуга осигурања износи ___________________ динара без урачунатог пореза на премију осигурања.</w:t>
      </w:r>
    </w:p>
    <w:p w:rsidR="00381432" w:rsidRPr="00691F17" w:rsidRDefault="00381432" w:rsidP="00381432">
      <w:pPr>
        <w:rPr>
          <w:b/>
        </w:rPr>
      </w:pPr>
    </w:p>
    <w:p w:rsidR="00381432" w:rsidRPr="00691F17" w:rsidRDefault="00381432" w:rsidP="00381432">
      <w:pPr>
        <w:rPr>
          <w:b/>
        </w:rPr>
      </w:pPr>
      <w:r>
        <w:rPr>
          <w:b/>
          <w:lang w:val="sr-Cyrl-CS"/>
        </w:rPr>
        <w:t>3</w:t>
      </w:r>
      <w:r w:rsidRPr="00691F17">
        <w:rPr>
          <w:b/>
        </w:rPr>
        <w:t xml:space="preserve">. АЖУРНОСТ </w:t>
      </w:r>
      <w:r>
        <w:rPr>
          <w:b/>
          <w:lang w:val="sr-Cyrl-CS"/>
        </w:rPr>
        <w:t xml:space="preserve"> У  У </w:t>
      </w:r>
      <w:r>
        <w:rPr>
          <w:b/>
        </w:rPr>
        <w:t>ИСПЛАТ</w:t>
      </w:r>
      <w:r>
        <w:rPr>
          <w:b/>
          <w:lang w:val="sr-Cyrl-CS"/>
        </w:rPr>
        <w:t xml:space="preserve">И </w:t>
      </w:r>
      <w:r w:rsidRPr="00691F17">
        <w:rPr>
          <w:b/>
        </w:rPr>
        <w:t xml:space="preserve"> ШТЕТЕ износи ________  </w:t>
      </w:r>
    </w:p>
    <w:p w:rsidR="00381432" w:rsidRPr="00691F17" w:rsidRDefault="00381432" w:rsidP="00381432">
      <w:pPr>
        <w:rPr>
          <w:b/>
        </w:rPr>
      </w:pPr>
      <w:r>
        <w:rPr>
          <w:b/>
          <w:lang w:val="sr-Cyrl-CS"/>
        </w:rPr>
        <w:t>4</w:t>
      </w:r>
      <w:r w:rsidRPr="00691F17">
        <w:rPr>
          <w:b/>
        </w:rPr>
        <w:t xml:space="preserve">. НАЧИН И УСЛОВИ ПЛАЋАЊА ПРЕМИЈЕ  </w:t>
      </w:r>
    </w:p>
    <w:p w:rsidR="00381432" w:rsidRDefault="00381432" w:rsidP="00381432">
      <w:pPr>
        <w:rPr>
          <w:b/>
          <w:lang w:val="sr-Cyrl-CS"/>
        </w:rPr>
      </w:pPr>
      <w:r w:rsidRPr="00691F17">
        <w:rPr>
          <w:b/>
        </w:rPr>
        <w:t>Премија ће бити пла</w:t>
      </w:r>
      <w:r>
        <w:rPr>
          <w:b/>
        </w:rPr>
        <w:t xml:space="preserve">ћена у </w:t>
      </w:r>
      <w:r>
        <w:rPr>
          <w:b/>
          <w:lang w:val="sr-Cyrl-CS"/>
        </w:rPr>
        <w:t xml:space="preserve">једној рати </w:t>
      </w:r>
      <w:r w:rsidRPr="00691F17">
        <w:rPr>
          <w:b/>
        </w:rPr>
        <w:t xml:space="preserve">, с тим што ће прва рата бити плаћена у року од </w:t>
      </w:r>
      <w:r>
        <w:rPr>
          <w:b/>
          <w:lang w:val="sr-Cyrl-CS"/>
        </w:rPr>
        <w:t>________</w:t>
      </w:r>
      <w:r w:rsidRPr="00691F17">
        <w:rPr>
          <w:b/>
        </w:rPr>
        <w:t>дана од дана ступања Уговор</w:t>
      </w:r>
      <w:r>
        <w:rPr>
          <w:b/>
        </w:rPr>
        <w:t>а на снагу</w:t>
      </w:r>
      <w:r>
        <w:rPr>
          <w:b/>
          <w:lang w:val="sr-Cyrl-CS"/>
        </w:rPr>
        <w:t xml:space="preserve"> </w:t>
      </w:r>
    </w:p>
    <w:p w:rsidR="00381432" w:rsidRPr="00691F17" w:rsidRDefault="00381432" w:rsidP="00381432">
      <w:pPr>
        <w:rPr>
          <w:b/>
          <w:lang w:val="sr-Cyrl-CS"/>
        </w:rPr>
      </w:pPr>
      <w:r w:rsidRPr="00691F17">
        <w:rPr>
          <w:b/>
        </w:rPr>
        <w:t xml:space="preserve">Плаћање се врши уплатом на рачун понуђача наведен у фактури. </w:t>
      </w:r>
    </w:p>
    <w:p w:rsidR="00381432" w:rsidRPr="00691F17" w:rsidRDefault="00381432" w:rsidP="00381432">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381432" w:rsidRPr="00691F17" w:rsidRDefault="00381432" w:rsidP="00381432">
      <w:pPr>
        <w:rPr>
          <w:b/>
          <w:lang w:val="sr-Cyrl-CS"/>
        </w:rPr>
      </w:pPr>
    </w:p>
    <w:p w:rsidR="00381432" w:rsidRPr="00691F17" w:rsidRDefault="00381432" w:rsidP="00381432">
      <w:pPr>
        <w:jc w:val="both"/>
        <w:rPr>
          <w:rFonts w:ascii="Arial" w:eastAsia="TimesNewRomanPSMT" w:hAnsi="Arial" w:cs="Arial"/>
          <w:b/>
          <w:bCs/>
          <w:lang w:val="sr-Cyrl-CS"/>
        </w:rPr>
      </w:pPr>
    </w:p>
    <w:p w:rsidR="00381432" w:rsidRDefault="00381432" w:rsidP="00381432">
      <w:pPr>
        <w:jc w:val="both"/>
        <w:rPr>
          <w:rFonts w:ascii="Arial" w:eastAsia="TimesNewRomanPSMT" w:hAnsi="Arial" w:cs="Arial"/>
          <w:b/>
          <w:bCs/>
          <w:lang w:val="sr-Cyrl-CS"/>
        </w:rPr>
      </w:pPr>
      <w:r>
        <w:rPr>
          <w:rFonts w:ascii="Arial" w:eastAsia="TimesNewRomanPSMT" w:hAnsi="Arial" w:cs="Arial"/>
          <w:b/>
          <w:bCs/>
          <w:lang w:val="sr-Cyrl-CS"/>
        </w:rPr>
        <w:t>Понуђач уписује податке у табели и на линије у тачкама испод табеле</w:t>
      </w:r>
    </w:p>
    <w:p w:rsidR="00381432" w:rsidRDefault="00381432" w:rsidP="00381432">
      <w:pPr>
        <w:jc w:val="both"/>
        <w:rPr>
          <w:rFonts w:ascii="Arial" w:eastAsia="TimesNewRomanPSMT" w:hAnsi="Arial" w:cs="Arial"/>
          <w:b/>
          <w:bCs/>
          <w:lang w:val="sr-Cyrl-CS"/>
        </w:rPr>
      </w:pPr>
    </w:p>
    <w:p w:rsidR="00381432" w:rsidRDefault="00381432" w:rsidP="00381432">
      <w:pPr>
        <w:jc w:val="both"/>
        <w:rPr>
          <w:rFonts w:ascii="Arial" w:eastAsia="TimesNewRomanPSMT" w:hAnsi="Arial" w:cs="Arial"/>
          <w:b/>
          <w:bCs/>
          <w:lang w:val="sr-Cyrl-CS"/>
        </w:rPr>
      </w:pPr>
    </w:p>
    <w:p w:rsidR="00381432" w:rsidRPr="00030363" w:rsidRDefault="00381432" w:rsidP="00381432">
      <w:pPr>
        <w:ind w:left="4956" w:firstLine="708"/>
        <w:jc w:val="both"/>
        <w:rPr>
          <w:rFonts w:ascii="Arial" w:eastAsia="TimesNewRomanPSMT" w:hAnsi="Arial" w:cs="Arial"/>
          <w:b/>
          <w:bCs/>
          <w:lang w:val="sr-Cyrl-CS"/>
        </w:rPr>
      </w:pPr>
      <w:r>
        <w:rPr>
          <w:rFonts w:ascii="Arial" w:eastAsia="TimesNewRomanPSMT" w:hAnsi="Arial" w:cs="Arial"/>
          <w:b/>
          <w:bCs/>
          <w:lang w:val="sr-Cyrl-CS"/>
        </w:rPr>
        <w:t>Одговорно лице</w:t>
      </w:r>
    </w:p>
    <w:p w:rsidR="00381432" w:rsidRDefault="00381432" w:rsidP="00381432">
      <w:pPr>
        <w:ind w:left="720" w:firstLine="720"/>
        <w:jc w:val="both"/>
        <w:rPr>
          <w:rFonts w:eastAsia="TimesNewRomanPSMT"/>
          <w:bCs/>
        </w:rPr>
      </w:pPr>
    </w:p>
    <w:p w:rsidR="00381432" w:rsidRDefault="00381432" w:rsidP="0038143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1432" w:rsidRDefault="00381432" w:rsidP="00381432">
      <w:pPr>
        <w:ind w:left="2880" w:firstLine="720"/>
        <w:jc w:val="both"/>
        <w:rPr>
          <w:rFonts w:eastAsia="TimesNewRomanPS-BoldMT"/>
          <w:b/>
          <w:bCs/>
          <w:i/>
          <w:iCs/>
          <w:color w:val="002060"/>
        </w:rPr>
      </w:pPr>
      <w:r>
        <w:rPr>
          <w:rFonts w:eastAsia="TimesNewRomanPSMT"/>
          <w:bCs/>
        </w:rPr>
        <w:t xml:space="preserve">    М. П. </w:t>
      </w:r>
    </w:p>
    <w:p w:rsidR="00381432" w:rsidRDefault="00381432" w:rsidP="0038143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1432" w:rsidRDefault="00381432" w:rsidP="00381432">
      <w:pPr>
        <w:jc w:val="both"/>
        <w:rPr>
          <w:rFonts w:eastAsia="TimesNewRomanPS-BoldMT"/>
          <w:b/>
          <w:bCs/>
          <w:i/>
          <w:iCs/>
          <w:color w:val="002060"/>
        </w:rPr>
      </w:pPr>
    </w:p>
    <w:p w:rsidR="00381432" w:rsidRDefault="00381432" w:rsidP="00381432">
      <w:pPr>
        <w:jc w:val="both"/>
        <w:rPr>
          <w:rFonts w:eastAsia="TimesNewRomanPS-BoldMT"/>
          <w:b/>
          <w:bCs/>
          <w:i/>
          <w:iCs/>
          <w:color w:val="002060"/>
        </w:rPr>
      </w:pPr>
    </w:p>
    <w:p w:rsidR="00381432" w:rsidRDefault="00381432" w:rsidP="0038143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81432" w:rsidRDefault="00381432" w:rsidP="0038143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w:t>
      </w:r>
      <w:r>
        <w:rPr>
          <w:rFonts w:ascii="Arial" w:hAnsi="Arial" w:cs="Arial"/>
          <w:i/>
          <w:iCs/>
        </w:rPr>
        <w:lastRenderedPageBreak/>
        <w:t>једног понуђача из групе који ће попунити, потписати и печатом оверити образац понуде.</w:t>
      </w:r>
    </w:p>
    <w:p w:rsidR="00381432" w:rsidRDefault="00381432" w:rsidP="0038143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81432" w:rsidRPr="007A65DF" w:rsidRDefault="00381432" w:rsidP="00381432">
      <w:pPr>
        <w:jc w:val="both"/>
        <w:rPr>
          <w:rFonts w:ascii="Arial" w:hAnsi="Arial" w:cs="Arial"/>
          <w:i/>
          <w:iCs/>
        </w:rPr>
      </w:pPr>
    </w:p>
    <w:p w:rsidR="00381432" w:rsidRDefault="00381432" w:rsidP="00381432">
      <w:pPr>
        <w:shd w:val="clear" w:color="auto" w:fill="C6D9F1"/>
        <w:jc w:val="center"/>
        <w:rPr>
          <w:rFonts w:ascii="Arial" w:hAnsi="Arial" w:cs="Arial"/>
          <w:b/>
          <w:bCs/>
          <w:i/>
          <w:iCs/>
          <w:sz w:val="28"/>
          <w:szCs w:val="28"/>
        </w:rPr>
      </w:pPr>
      <w:r>
        <w:rPr>
          <w:rFonts w:ascii="Arial" w:hAnsi="Arial" w:cs="Arial"/>
          <w:b/>
          <w:bCs/>
          <w:i/>
          <w:iCs/>
          <w:sz w:val="28"/>
          <w:szCs w:val="28"/>
        </w:rPr>
        <w:t xml:space="preserve"> ОБРАЗАЦ ПОНУДЕ</w:t>
      </w:r>
    </w:p>
    <w:p w:rsidR="00381432" w:rsidRPr="007A43A6" w:rsidRDefault="00381432" w:rsidP="00381432">
      <w:pPr>
        <w:shd w:val="clear" w:color="auto" w:fill="C6D9F1"/>
        <w:jc w:val="center"/>
        <w:rPr>
          <w:rFonts w:ascii="Arial" w:hAnsi="Arial" w:cs="Arial"/>
          <w:b/>
          <w:bCs/>
          <w:i/>
          <w:iCs/>
          <w:sz w:val="28"/>
          <w:szCs w:val="28"/>
        </w:rPr>
      </w:pPr>
      <w:r>
        <w:rPr>
          <w:rFonts w:ascii="Arial" w:hAnsi="Arial" w:cs="Arial"/>
          <w:b/>
          <w:bCs/>
          <w:i/>
          <w:iCs/>
          <w:sz w:val="28"/>
          <w:szCs w:val="28"/>
        </w:rPr>
        <w:t xml:space="preserve">ПАРТИЈА 2.- ИМОВИНА </w:t>
      </w:r>
    </w:p>
    <w:p w:rsidR="00381432" w:rsidRDefault="00381432" w:rsidP="00381432">
      <w:pPr>
        <w:rPr>
          <w:rFonts w:ascii="Arial" w:hAnsi="Arial" w:cs="Arial"/>
          <w:b/>
          <w:bCs/>
          <w:i/>
          <w:iCs/>
          <w:sz w:val="28"/>
          <w:szCs w:val="28"/>
        </w:rPr>
      </w:pPr>
    </w:p>
    <w:p w:rsidR="00381432" w:rsidRPr="00DC1FAA" w:rsidRDefault="00381432" w:rsidP="00381432">
      <w:pPr>
        <w:jc w:val="both"/>
        <w:rPr>
          <w:rFonts w:ascii="Arial" w:hAnsi="Arial" w:cs="Arial"/>
          <w:i/>
          <w:iCs/>
          <w:lang w:val="sr-Cyrl-CS"/>
        </w:rPr>
      </w:pPr>
      <w:r>
        <w:rPr>
          <w:rFonts w:ascii="Arial" w:hAnsi="Arial" w:cs="Arial"/>
          <w:iCs/>
        </w:rPr>
        <w:t xml:space="preserve">Понуда бр ________________ од __________________ за јавну набавку..услуге- ОСИГУРАЊЕ  ИМОВИНЕ   </w:t>
      </w:r>
      <w:r>
        <w:rPr>
          <w:rFonts w:ascii="Arial" w:hAnsi="Arial" w:cs="Arial"/>
          <w:b/>
          <w:bCs/>
          <w:iCs/>
        </w:rPr>
        <w:t xml:space="preserve"> </w:t>
      </w:r>
      <w:r>
        <w:rPr>
          <w:rFonts w:ascii="Arial" w:hAnsi="Arial" w:cs="Arial"/>
          <w:iCs/>
        </w:rPr>
        <w:t>ЈН број 3/201</w:t>
      </w:r>
      <w:r>
        <w:rPr>
          <w:rFonts w:ascii="Arial" w:hAnsi="Arial" w:cs="Arial"/>
          <w:iCs/>
          <w:lang w:val="sr-Cyrl-CS"/>
        </w:rPr>
        <w:t>6</w:t>
      </w:r>
    </w:p>
    <w:p w:rsidR="00381432" w:rsidRDefault="00381432" w:rsidP="00381432">
      <w:pPr>
        <w:jc w:val="both"/>
        <w:rPr>
          <w:rFonts w:ascii="Arial" w:hAnsi="Arial" w:cs="Arial"/>
          <w:i/>
          <w:iCs/>
        </w:rPr>
      </w:pPr>
    </w:p>
    <w:p w:rsidR="00381432" w:rsidRPr="00BD7AF9" w:rsidRDefault="00381432" w:rsidP="0038143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1432" w:rsidRPr="00BD7AF9"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t>Назив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RPr="00BD7AF9"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t>Адреса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Pr="00BD7AF9" w:rsidRDefault="00381432" w:rsidP="000753C0">
            <w:pPr>
              <w:jc w:val="both"/>
              <w:rPr>
                <w:rFonts w:ascii="Arial" w:hAnsi="Arial" w:cs="Arial"/>
                <w:b/>
                <w:bCs/>
                <w:i/>
                <w:iCs/>
              </w:rPr>
            </w:pPr>
            <w:r w:rsidRPr="00BD7AF9">
              <w:rPr>
                <w:rFonts w:ascii="Arial" w:hAnsi="Arial" w:cs="Arial"/>
                <w:i/>
                <w:iCs/>
              </w:rPr>
              <w:t>Матични број понуђача:</w:t>
            </w:r>
          </w:p>
          <w:p w:rsidR="00381432" w:rsidRPr="00BD7AF9"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Pr="00BD7AF9" w:rsidRDefault="00381432" w:rsidP="000753C0">
            <w:pPr>
              <w:snapToGrid w:val="0"/>
              <w:rPr>
                <w:rFonts w:ascii="Arial" w:hAnsi="Arial" w:cs="Arial"/>
                <w:b/>
                <w:bCs/>
                <w:i/>
                <w:iCs/>
              </w:rPr>
            </w:pPr>
          </w:p>
          <w:p w:rsidR="00381432" w:rsidRPr="00BD7AF9" w:rsidRDefault="00381432" w:rsidP="000753C0">
            <w:pPr>
              <w:rPr>
                <w:rFonts w:ascii="Arial" w:hAnsi="Arial" w:cs="Arial"/>
                <w:b/>
                <w:bCs/>
                <w:i/>
                <w:iCs/>
              </w:rPr>
            </w:pPr>
          </w:p>
          <w:p w:rsidR="00381432" w:rsidRPr="00BD7AF9" w:rsidRDefault="00381432" w:rsidP="000753C0">
            <w:pPr>
              <w:rPr>
                <w:rFonts w:ascii="Arial" w:hAnsi="Arial" w:cs="Arial"/>
                <w:b/>
                <w:bCs/>
                <w:i/>
                <w:iCs/>
              </w:rPr>
            </w:pPr>
          </w:p>
        </w:tc>
      </w:tr>
      <w:tr w:rsidR="00381432" w:rsidRPr="00B21BCC"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Име особе за контакт:</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RPr="00B21BCC"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lastRenderedPageBreak/>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Телефон:</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rPr>
            </w:pPr>
            <w:r>
              <w:rPr>
                <w:rFonts w:ascii="Arial" w:hAnsi="Arial" w:cs="Arial"/>
                <w:i/>
                <w:iCs/>
              </w:rPr>
              <w:t>Телефакс:</w:t>
            </w:r>
          </w:p>
          <w:p w:rsidR="00381432" w:rsidRDefault="00381432" w:rsidP="000753C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rPr>
            </w:pPr>
          </w:p>
          <w:p w:rsidR="00381432" w:rsidRDefault="00381432" w:rsidP="000753C0">
            <w:pPr>
              <w:rPr>
                <w:rFonts w:ascii="Arial" w:hAnsi="Arial" w:cs="Arial"/>
                <w:b/>
                <w:bCs/>
                <w:i/>
                <w:iCs/>
              </w:rPr>
            </w:pPr>
          </w:p>
          <w:p w:rsidR="00381432" w:rsidRDefault="00381432" w:rsidP="000753C0">
            <w:pPr>
              <w:rPr>
                <w:rFonts w:ascii="Arial" w:hAnsi="Arial" w:cs="Arial"/>
                <w:b/>
                <w:bCs/>
                <w:i/>
                <w:iCs/>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Број рачуна понуђача и назив банке:</w:t>
            </w:r>
          </w:p>
          <w:p w:rsidR="00381432" w:rsidRDefault="00381432" w:rsidP="000753C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rPr>
                <w:rFonts w:ascii="Arial" w:hAnsi="Arial" w:cs="Arial"/>
                <w:b/>
                <w:bCs/>
                <w:i/>
                <w:iCs/>
                <w:lang w:val="ru-RU"/>
              </w:rPr>
            </w:pPr>
          </w:p>
          <w:p w:rsidR="00381432" w:rsidRDefault="00381432" w:rsidP="000753C0">
            <w:pPr>
              <w:rPr>
                <w:rFonts w:ascii="Arial" w:hAnsi="Arial" w:cs="Arial"/>
                <w:b/>
                <w:bCs/>
                <w:i/>
                <w:iCs/>
                <w:lang w:val="ru-RU"/>
              </w:rPr>
            </w:pPr>
          </w:p>
          <w:p w:rsidR="00381432" w:rsidRDefault="00381432" w:rsidP="000753C0">
            <w:pPr>
              <w:rPr>
                <w:rFonts w:ascii="Arial" w:hAnsi="Arial" w:cs="Arial"/>
                <w:b/>
                <w:bCs/>
                <w:i/>
                <w:iCs/>
                <w:lang w:val="ru-RU"/>
              </w:rPr>
            </w:pPr>
          </w:p>
        </w:tc>
      </w:tr>
      <w:tr w:rsidR="00381432" w:rsidTr="000753C0">
        <w:tc>
          <w:tcPr>
            <w:tcW w:w="4621" w:type="dxa"/>
            <w:tcBorders>
              <w:top w:val="single" w:sz="4" w:space="0" w:color="000000"/>
              <w:left w:val="single" w:sz="4" w:space="0" w:color="000000"/>
              <w:bottom w:val="single" w:sz="4" w:space="0" w:color="000000"/>
            </w:tcBorders>
            <w:shd w:val="clear" w:color="auto" w:fill="auto"/>
          </w:tcPr>
          <w:p w:rsidR="00381432" w:rsidRDefault="00381432" w:rsidP="000753C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ind w:firstLine="708"/>
              <w:rPr>
                <w:rFonts w:ascii="Arial" w:hAnsi="Arial" w:cs="Arial"/>
                <w:b/>
                <w:bCs/>
                <w:i/>
                <w:iCs/>
                <w:lang w:val="ru-RU"/>
              </w:rPr>
            </w:pPr>
          </w:p>
          <w:p w:rsidR="00381432" w:rsidRDefault="00381432" w:rsidP="000753C0">
            <w:pPr>
              <w:ind w:firstLine="708"/>
              <w:rPr>
                <w:rFonts w:ascii="Arial" w:hAnsi="Arial" w:cs="Arial"/>
                <w:b/>
                <w:bCs/>
                <w:i/>
                <w:iCs/>
                <w:lang w:val="ru-RU"/>
              </w:rPr>
            </w:pPr>
          </w:p>
          <w:p w:rsidR="00381432" w:rsidRDefault="00381432" w:rsidP="000753C0">
            <w:pPr>
              <w:ind w:firstLine="708"/>
              <w:rPr>
                <w:rFonts w:ascii="Arial" w:hAnsi="Arial" w:cs="Arial"/>
                <w:b/>
                <w:bCs/>
                <w:i/>
                <w:iCs/>
                <w:lang w:val="ru-RU"/>
              </w:rPr>
            </w:pPr>
          </w:p>
        </w:tc>
      </w:tr>
    </w:tbl>
    <w:p w:rsidR="00381432" w:rsidRDefault="00381432" w:rsidP="00381432"/>
    <w:p w:rsidR="00381432" w:rsidRDefault="00381432" w:rsidP="00381432">
      <w:pPr>
        <w:rPr>
          <w:rFonts w:ascii="Arial" w:hAnsi="Arial" w:cs="Arial"/>
          <w:b/>
          <w:bCs/>
          <w:i/>
          <w:iCs/>
        </w:rPr>
      </w:pPr>
    </w:p>
    <w:p w:rsidR="00381432" w:rsidRDefault="00381432" w:rsidP="0038143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pPr>
          </w:p>
          <w:p w:rsidR="00381432" w:rsidRDefault="00381432" w:rsidP="000753C0">
            <w:pPr>
              <w:jc w:val="center"/>
              <w:rPr>
                <w:rFonts w:ascii="Arial" w:eastAsia="TimesNewRomanPSMT" w:hAnsi="Arial" w:cs="Arial"/>
                <w:b/>
                <w:bCs/>
              </w:rPr>
            </w:pPr>
            <w:r>
              <w:rPr>
                <w:rFonts w:ascii="Arial" w:eastAsia="TimesNewRomanPSMT" w:hAnsi="Arial" w:cs="Arial"/>
                <w:b/>
                <w:bCs/>
              </w:rPr>
              <w:t xml:space="preserve">А) САМОСТАЛНО </w:t>
            </w:r>
          </w:p>
        </w:tc>
      </w:tr>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rPr>
                <w:rFonts w:ascii="Arial" w:eastAsia="TimesNewRomanPSMT" w:hAnsi="Arial" w:cs="Arial"/>
                <w:b/>
                <w:bCs/>
              </w:rPr>
            </w:pPr>
          </w:p>
          <w:p w:rsidR="00381432" w:rsidRDefault="00381432" w:rsidP="000753C0">
            <w:pPr>
              <w:jc w:val="center"/>
              <w:rPr>
                <w:rFonts w:ascii="Arial" w:eastAsia="TimesNewRomanPSMT" w:hAnsi="Arial" w:cs="Arial"/>
                <w:b/>
                <w:bCs/>
              </w:rPr>
            </w:pPr>
            <w:r>
              <w:rPr>
                <w:rFonts w:ascii="Arial" w:eastAsia="TimesNewRomanPSMT" w:hAnsi="Arial" w:cs="Arial"/>
                <w:b/>
                <w:bCs/>
              </w:rPr>
              <w:t>Б) СА ПОДИЗВОЂАЧЕМ</w:t>
            </w:r>
          </w:p>
        </w:tc>
      </w:tr>
      <w:tr w:rsidR="00381432" w:rsidTr="000753C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center"/>
              <w:rPr>
                <w:rFonts w:ascii="Arial" w:eastAsia="TimesNewRomanPSMT" w:hAnsi="Arial" w:cs="Arial"/>
                <w:b/>
                <w:bCs/>
              </w:rPr>
            </w:pPr>
          </w:p>
          <w:p w:rsidR="00381432" w:rsidRDefault="00381432" w:rsidP="000753C0">
            <w:pPr>
              <w:jc w:val="center"/>
              <w:rPr>
                <w:rFonts w:ascii="Arial" w:hAnsi="Arial" w:cs="Arial"/>
                <w:b/>
                <w:i/>
                <w:iCs/>
                <w:lang w:val="ru-RU"/>
              </w:rPr>
            </w:pPr>
            <w:r>
              <w:rPr>
                <w:rFonts w:ascii="Arial" w:eastAsia="TimesNewRomanPSMT" w:hAnsi="Arial" w:cs="Arial"/>
                <w:b/>
                <w:bCs/>
              </w:rPr>
              <w:t>В) КАО ЗАЈЕДНИЧКУ ПОНУДУ</w:t>
            </w:r>
          </w:p>
        </w:tc>
      </w:tr>
    </w:tbl>
    <w:p w:rsidR="00381432" w:rsidRDefault="00381432" w:rsidP="0038143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381432" w:rsidRDefault="00381432" w:rsidP="00381432">
      <w:pPr>
        <w:jc w:val="both"/>
        <w:rPr>
          <w:rFonts w:eastAsia="TimesNewRomanPSMT"/>
          <w:bCs/>
        </w:rPr>
      </w:pPr>
    </w:p>
    <w:p w:rsidR="00381432" w:rsidRDefault="00381432" w:rsidP="00381432">
      <w:pPr>
        <w:jc w:val="both"/>
        <w:rPr>
          <w:rFonts w:ascii="Arial" w:eastAsia="TimesNewRomanPSMT" w:hAnsi="Arial" w:cs="Arial"/>
          <w:b/>
          <w:bCs/>
          <w:i/>
          <w:lang w:val="sr-Cyrl-CS"/>
        </w:rPr>
      </w:pPr>
    </w:p>
    <w:p w:rsidR="00381432" w:rsidRDefault="00381432" w:rsidP="00381432">
      <w:pPr>
        <w:jc w:val="both"/>
        <w:rPr>
          <w:rFonts w:ascii="Arial" w:eastAsia="TimesNewRomanPSMT" w:hAnsi="Arial" w:cs="Arial"/>
          <w:b/>
          <w:bCs/>
          <w:i/>
          <w:lang w:val="sr-Cyrl-CS"/>
        </w:rPr>
      </w:pPr>
    </w:p>
    <w:p w:rsidR="00381432" w:rsidRDefault="00381432" w:rsidP="00381432">
      <w:pPr>
        <w:jc w:val="both"/>
        <w:rPr>
          <w:rFonts w:ascii="Arial" w:eastAsia="TimesNewRomanPSMT" w:hAnsi="Arial" w:cs="Arial"/>
          <w:b/>
          <w:bCs/>
          <w:i/>
          <w:lang w:val="sr-Cyrl-CS"/>
        </w:rPr>
      </w:pPr>
    </w:p>
    <w:p w:rsidR="00381432" w:rsidRDefault="00381432" w:rsidP="00381432">
      <w:pPr>
        <w:jc w:val="both"/>
        <w:rPr>
          <w:rFonts w:ascii="Arial" w:eastAsia="TimesNewRomanPSMT" w:hAnsi="Arial" w:cs="Arial"/>
          <w:b/>
          <w:bCs/>
          <w:i/>
          <w:lang w:val="sr-Cyrl-CS"/>
        </w:rPr>
      </w:pPr>
    </w:p>
    <w:p w:rsidR="00381432" w:rsidRDefault="00381432" w:rsidP="0038143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1432" w:rsidRDefault="00381432" w:rsidP="0038143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pPr>
          </w:p>
          <w:p w:rsidR="00381432" w:rsidRDefault="00381432" w:rsidP="000753C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bl>
    <w:p w:rsidR="00381432" w:rsidRDefault="00381432" w:rsidP="0038143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1432" w:rsidRDefault="00381432" w:rsidP="0038143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lang w:val="ru-RU"/>
        </w:rPr>
      </w:pPr>
    </w:p>
    <w:p w:rsidR="00381432" w:rsidRDefault="00381432" w:rsidP="0038143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pPr>
          </w:p>
          <w:p w:rsidR="00381432" w:rsidRDefault="00381432" w:rsidP="000753C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rPr>
            </w:pPr>
          </w:p>
          <w:p w:rsidR="00381432" w:rsidRDefault="00381432" w:rsidP="000753C0">
            <w:pPr>
              <w:jc w:val="both"/>
              <w:rPr>
                <w:rFonts w:ascii="Arial" w:eastAsia="TimesNewRomanPSMT" w:hAnsi="Arial" w:cs="Arial"/>
                <w:bCs/>
                <w:i/>
                <w:lang w:val="ru-RU"/>
              </w:rPr>
            </w:pPr>
            <w:r>
              <w:rPr>
                <w:rFonts w:ascii="Arial" w:eastAsia="TimesNewRomanPSMT" w:hAnsi="Arial"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lang w:val="ru-RU"/>
              </w:rPr>
            </w:pPr>
            <w:r>
              <w:rPr>
                <w:rFonts w:ascii="Arial" w:eastAsia="TimesNewRomanPSMT" w:hAnsi="Arial" w:cs="Arial"/>
                <w:bCs/>
                <w:i/>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lang w:val="ru-RU"/>
              </w:rPr>
            </w:pPr>
          </w:p>
        </w:tc>
      </w:tr>
      <w:tr w:rsidR="00381432" w:rsidTr="000753C0">
        <w:tc>
          <w:tcPr>
            <w:tcW w:w="465"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1432" w:rsidRDefault="00381432" w:rsidP="000753C0">
            <w:pPr>
              <w:snapToGrid w:val="0"/>
              <w:jc w:val="both"/>
              <w:rPr>
                <w:rFonts w:ascii="Arial" w:eastAsia="TimesNewRomanPSMT" w:hAnsi="Arial" w:cs="Arial"/>
                <w:bCs/>
                <w:i/>
                <w:lang w:val="ru-RU"/>
              </w:rPr>
            </w:pPr>
          </w:p>
          <w:p w:rsidR="00381432" w:rsidRDefault="00381432" w:rsidP="000753C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432" w:rsidRDefault="00381432" w:rsidP="000753C0">
            <w:pPr>
              <w:snapToGrid w:val="0"/>
              <w:jc w:val="both"/>
              <w:rPr>
                <w:rFonts w:ascii="Arial" w:eastAsia="TimesNewRomanPSMT" w:hAnsi="Arial" w:cs="Arial"/>
                <w:b/>
                <w:bCs/>
              </w:rPr>
            </w:pPr>
          </w:p>
        </w:tc>
      </w:tr>
    </w:tbl>
    <w:p w:rsidR="009A42A3" w:rsidRDefault="009A42A3"/>
    <w:p w:rsidR="00505222" w:rsidRPr="00512660" w:rsidRDefault="00505222" w:rsidP="00505222">
      <w:pPr>
        <w:jc w:val="both"/>
        <w:rPr>
          <w:rFonts w:ascii="Arial" w:eastAsia="TimesNewRomanPSMT" w:hAnsi="Arial" w:cs="Arial"/>
          <w:b/>
          <w:bCs/>
        </w:rPr>
      </w:pPr>
      <w:r>
        <w:rPr>
          <w:rFonts w:ascii="Arial" w:eastAsia="TimesNewRomanPSMT" w:hAnsi="Arial" w:cs="Arial"/>
          <w:b/>
          <w:bCs/>
        </w:rPr>
        <w:t xml:space="preserve">ПАРТИЈА 2  - </w:t>
      </w:r>
    </w:p>
    <w:p w:rsidR="00505222" w:rsidRDefault="00505222" w:rsidP="00505222">
      <w:pPr>
        <w:jc w:val="both"/>
        <w:rPr>
          <w:rFonts w:ascii="Arial" w:eastAsia="TimesNewRomanPSMT" w:hAnsi="Arial" w:cs="Arial"/>
          <w:b/>
          <w:bCs/>
        </w:rPr>
      </w:pPr>
      <w:r>
        <w:rPr>
          <w:rFonts w:ascii="Arial" w:eastAsia="TimesNewRomanPSMT" w:hAnsi="Arial" w:cs="Arial"/>
          <w:b/>
          <w:bCs/>
        </w:rPr>
        <w:t xml:space="preserve">ОПИС ПРЕДМЕТА НАБАВКЕ –УСЛУГА ОСИГУРАЊА ИМОВИНЕ </w:t>
      </w:r>
    </w:p>
    <w:tbl>
      <w:tblPr>
        <w:tblW w:w="9181" w:type="dxa"/>
        <w:tblInd w:w="55" w:type="dxa"/>
        <w:tblLayout w:type="fixed"/>
        <w:tblCellMar>
          <w:top w:w="55" w:type="dxa"/>
          <w:left w:w="55" w:type="dxa"/>
          <w:bottom w:w="55" w:type="dxa"/>
          <w:right w:w="55" w:type="dxa"/>
        </w:tblCellMar>
        <w:tblLook w:val="0000"/>
      </w:tblPr>
      <w:tblGrid>
        <w:gridCol w:w="915"/>
        <w:gridCol w:w="5190"/>
        <w:gridCol w:w="3076"/>
      </w:tblGrid>
      <w:tr w:rsidR="00505222" w:rsidRPr="00621F86" w:rsidTr="000753C0">
        <w:tc>
          <w:tcPr>
            <w:tcW w:w="915" w:type="dxa"/>
            <w:tcBorders>
              <w:top w:val="single" w:sz="1" w:space="0" w:color="000000"/>
              <w:left w:val="single" w:sz="1" w:space="0" w:color="000000"/>
              <w:bottom w:val="single" w:sz="1" w:space="0" w:color="000000"/>
            </w:tcBorders>
            <w:shd w:val="clear" w:color="auto" w:fill="auto"/>
          </w:tcPr>
          <w:p w:rsidR="00505222" w:rsidRPr="00621F86" w:rsidRDefault="00505222" w:rsidP="000753C0">
            <w:pPr>
              <w:pStyle w:val="TableContents"/>
              <w:jc w:val="both"/>
              <w:rPr>
                <w:b/>
                <w:bCs/>
              </w:rPr>
            </w:pPr>
            <w:r w:rsidRPr="00621F86">
              <w:rPr>
                <w:b/>
                <w:bCs/>
              </w:rPr>
              <w:t>Редни број</w:t>
            </w:r>
          </w:p>
        </w:tc>
        <w:tc>
          <w:tcPr>
            <w:tcW w:w="5190" w:type="dxa"/>
            <w:tcBorders>
              <w:top w:val="single" w:sz="1" w:space="0" w:color="000000"/>
              <w:left w:val="single" w:sz="1" w:space="0" w:color="000000"/>
              <w:bottom w:val="single" w:sz="1" w:space="0" w:color="000000"/>
            </w:tcBorders>
            <w:shd w:val="clear" w:color="auto" w:fill="auto"/>
          </w:tcPr>
          <w:p w:rsidR="00505222" w:rsidRPr="00621F86" w:rsidRDefault="00505222" w:rsidP="000753C0">
            <w:pPr>
              <w:pStyle w:val="TableContents"/>
              <w:snapToGrid w:val="0"/>
              <w:jc w:val="both"/>
              <w:rPr>
                <w:b/>
                <w:bCs/>
              </w:rPr>
            </w:pPr>
          </w:p>
          <w:p w:rsidR="00505222" w:rsidRPr="00621F86" w:rsidRDefault="00505222" w:rsidP="000753C0">
            <w:pPr>
              <w:pStyle w:val="TableContents"/>
              <w:jc w:val="center"/>
              <w:rPr>
                <w:b/>
                <w:bCs/>
              </w:rPr>
            </w:pPr>
            <w:r w:rsidRPr="00621F86">
              <w:rPr>
                <w:b/>
                <w:bCs/>
              </w:rPr>
              <w:t>Врста осигурања</w:t>
            </w:r>
          </w:p>
        </w:tc>
        <w:tc>
          <w:tcPr>
            <w:tcW w:w="3076" w:type="dxa"/>
            <w:tcBorders>
              <w:top w:val="single" w:sz="1" w:space="0" w:color="000000"/>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jc w:val="both"/>
              <w:rPr>
                <w:b/>
              </w:rPr>
            </w:pPr>
            <w:r w:rsidRPr="00621F86">
              <w:rPr>
                <w:b/>
                <w:bCs/>
              </w:rPr>
              <w:t>Укупна премија осигурања без пореза на премију на период од годину дана</w:t>
            </w: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Осигурање имовине</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1.1</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Осигурање од ризика пожара и неких других опаности</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1.2</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Осигурање рачунара и рачунарске опреме</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1.3</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Осигурање од опасно</w:t>
            </w:r>
            <w:r>
              <w:rPr>
                <w:b/>
                <w:lang w:val="sr-Cyrl-CS"/>
              </w:rPr>
              <w:t>с</w:t>
            </w:r>
            <w:r w:rsidRPr="00621F86">
              <w:rPr>
                <w:b/>
              </w:rPr>
              <w:t>ти провалне крађе и разбојништва</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1.4</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Осигурање стакла од лома</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1.5</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 xml:space="preserve">Осигурање машина од лома </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rFonts w:eastAsia="Lucida Sans Unicode"/>
                <w:b/>
                <w:bCs/>
                <w:lang w:val="sr-Cyrl-CS" w:eastAsia="hi-IN" w:bidi="hi-IN"/>
              </w:rPr>
            </w:pPr>
            <w:r w:rsidRPr="00621F86">
              <w:rPr>
                <w:b/>
              </w:rPr>
              <w:t>1.6</w:t>
            </w:r>
          </w:p>
        </w:tc>
        <w:tc>
          <w:tcPr>
            <w:tcW w:w="5190" w:type="dxa"/>
            <w:tcBorders>
              <w:left w:val="single" w:sz="1" w:space="0" w:color="000000"/>
              <w:bottom w:val="single" w:sz="1" w:space="0" w:color="000000"/>
            </w:tcBorders>
            <w:shd w:val="clear" w:color="auto" w:fill="auto"/>
          </w:tcPr>
          <w:p w:rsidR="00505222" w:rsidRPr="00621F86" w:rsidRDefault="00505222" w:rsidP="000753C0">
            <w:pPr>
              <w:widowControl w:val="0"/>
              <w:spacing w:line="240" w:lineRule="auto"/>
              <w:ind w:left="-975"/>
              <w:jc w:val="both"/>
              <w:rPr>
                <w:b/>
              </w:rPr>
            </w:pPr>
            <w:r>
              <w:rPr>
                <w:rFonts w:eastAsia="Lucida Sans Unicode"/>
                <w:b/>
                <w:bCs/>
                <w:lang w:val="sr-Cyrl-CS" w:eastAsia="hi-IN" w:bidi="hi-IN"/>
              </w:rPr>
              <w:t>Осигура</w:t>
            </w:r>
            <w:r w:rsidRPr="00621F86">
              <w:rPr>
                <w:rFonts w:eastAsia="Lucida Sans Unicode"/>
                <w:b/>
                <w:lang w:eastAsia="hi-IN" w:bidi="hi-IN"/>
              </w:rPr>
              <w:t xml:space="preserve">Осигурање </w:t>
            </w:r>
            <w:r w:rsidRPr="00621F86">
              <w:rPr>
                <w:rFonts w:eastAsia="Lucida Sans Unicode"/>
                <w:b/>
                <w:lang w:val="sr-Cyrl-CS" w:eastAsia="hi-IN" w:bidi="hi-IN"/>
              </w:rPr>
              <w:t>одговорности из делатности за штете п</w:t>
            </w:r>
            <w:r>
              <w:rPr>
                <w:rFonts w:eastAsia="Lucida Sans Unicode"/>
                <w:b/>
                <w:lang w:val="sr-Cyrl-CS" w:eastAsia="hi-IN" w:bidi="hi-IN"/>
              </w:rPr>
              <w:t>штете п</w:t>
            </w:r>
            <w:r w:rsidRPr="00621F86">
              <w:rPr>
                <w:rFonts w:eastAsia="Lucida Sans Unicode"/>
                <w:b/>
                <w:lang w:val="sr-Cyrl-CS" w:eastAsia="hi-IN" w:bidi="hi-IN"/>
              </w:rPr>
              <w:t xml:space="preserve">ричињене трећим лицима и стварима трећих </w:t>
            </w:r>
            <w:r>
              <w:rPr>
                <w:rFonts w:eastAsia="Lucida Sans Unicode"/>
                <w:b/>
                <w:lang w:val="sr-Cyrl-CS" w:eastAsia="hi-IN" w:bidi="hi-IN"/>
              </w:rPr>
              <w:t xml:space="preserve">трећих </w:t>
            </w:r>
            <w:r w:rsidRPr="00621F86">
              <w:rPr>
                <w:rFonts w:eastAsia="Lucida Sans Unicode"/>
                <w:b/>
                <w:lang w:val="sr-Cyrl-CS" w:eastAsia="hi-IN" w:bidi="hi-IN"/>
              </w:rPr>
              <w:t>лица</w:t>
            </w:r>
            <w:r>
              <w:rPr>
                <w:rFonts w:eastAsia="Lucida Sans Unicode"/>
                <w:b/>
                <w:lang w:val="sr-Cyrl-CS" w:eastAsia="hi-IN" w:bidi="hi-IN"/>
              </w:rPr>
              <w:t xml:space="preserve"> </w:t>
            </w:r>
            <w:r w:rsidRPr="00621F86">
              <w:rPr>
                <w:rFonts w:eastAsia="Lucida Sans Unicode"/>
                <w:b/>
                <w:lang w:val="sr-Cyrl-CS" w:eastAsia="hi-IN" w:bidi="hi-IN"/>
              </w:rPr>
              <w:t xml:space="preserve">са укљученом одговорношћу према     </w:t>
            </w:r>
            <w:r>
              <w:rPr>
                <w:rFonts w:eastAsia="Lucida Sans Unicode"/>
                <w:b/>
                <w:lang w:val="sr-Cyrl-CS" w:eastAsia="hi-IN" w:bidi="hi-IN"/>
              </w:rPr>
              <w:t xml:space="preserve">према </w:t>
            </w:r>
            <w:r w:rsidRPr="00621F86">
              <w:rPr>
                <w:rFonts w:eastAsia="Lucida Sans Unicode"/>
                <w:b/>
                <w:lang w:val="sr-Cyrl-CS" w:eastAsia="hi-IN" w:bidi="hi-IN"/>
              </w:rPr>
              <w:t>ученицима и запосленима</w:t>
            </w: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rPr>
          <w:trHeight w:val="152"/>
        </w:trPr>
        <w:tc>
          <w:tcPr>
            <w:tcW w:w="915" w:type="dxa"/>
            <w:tcBorders>
              <w:left w:val="single" w:sz="1" w:space="0" w:color="000000"/>
              <w:bottom w:val="single" w:sz="1" w:space="0" w:color="000000"/>
            </w:tcBorders>
            <w:shd w:val="clear" w:color="auto" w:fill="auto"/>
          </w:tcPr>
          <w:p w:rsidR="00505222" w:rsidRPr="005F47AD" w:rsidRDefault="00505222" w:rsidP="000753C0">
            <w:pPr>
              <w:pStyle w:val="TableContents"/>
              <w:jc w:val="both"/>
              <w:rPr>
                <w:b/>
                <w:lang w:val="sr-Cyrl-CS"/>
              </w:rPr>
            </w:pP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lang w:val="sr-Cyrl-CS"/>
              </w:rPr>
            </w:pP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r w:rsidR="00505222" w:rsidRPr="00621F86" w:rsidTr="000753C0">
        <w:trPr>
          <w:trHeight w:val="305"/>
        </w:trPr>
        <w:tc>
          <w:tcPr>
            <w:tcW w:w="915"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rPr>
            </w:pPr>
            <w:r w:rsidRPr="00621F86">
              <w:rPr>
                <w:b/>
              </w:rPr>
              <w:t>.</w:t>
            </w:r>
          </w:p>
        </w:tc>
        <w:tc>
          <w:tcPr>
            <w:tcW w:w="5190" w:type="dxa"/>
            <w:tcBorders>
              <w:left w:val="single" w:sz="1" w:space="0" w:color="000000"/>
              <w:bottom w:val="single" w:sz="1" w:space="0" w:color="000000"/>
            </w:tcBorders>
            <w:shd w:val="clear" w:color="auto" w:fill="auto"/>
          </w:tcPr>
          <w:p w:rsidR="00505222" w:rsidRPr="00621F86" w:rsidRDefault="00505222" w:rsidP="000753C0">
            <w:pPr>
              <w:pStyle w:val="TableContents"/>
              <w:jc w:val="both"/>
              <w:rPr>
                <w:b/>
                <w:lang w:val="sr-Cyrl-CS"/>
              </w:rPr>
            </w:pPr>
          </w:p>
        </w:tc>
        <w:tc>
          <w:tcPr>
            <w:tcW w:w="3076" w:type="dxa"/>
            <w:tcBorders>
              <w:left w:val="single" w:sz="1" w:space="0" w:color="000000"/>
              <w:bottom w:val="single" w:sz="1" w:space="0" w:color="000000"/>
              <w:right w:val="single" w:sz="1" w:space="0" w:color="000000"/>
            </w:tcBorders>
            <w:shd w:val="clear" w:color="auto" w:fill="auto"/>
          </w:tcPr>
          <w:p w:rsidR="00505222" w:rsidRPr="00621F86" w:rsidRDefault="00505222" w:rsidP="000753C0">
            <w:pPr>
              <w:pStyle w:val="TableContents"/>
              <w:snapToGrid w:val="0"/>
              <w:jc w:val="both"/>
              <w:rPr>
                <w:b/>
              </w:rPr>
            </w:pPr>
          </w:p>
        </w:tc>
      </w:tr>
    </w:tbl>
    <w:p w:rsidR="00505222" w:rsidRPr="00621F86" w:rsidRDefault="00505222" w:rsidP="00505222">
      <w:pPr>
        <w:widowControl w:val="0"/>
        <w:spacing w:line="240" w:lineRule="auto"/>
        <w:jc w:val="both"/>
        <w:rPr>
          <w:b/>
        </w:rPr>
      </w:pPr>
      <w:r w:rsidRPr="00621F86">
        <w:rPr>
          <w:rFonts w:eastAsia="Lucida Sans Unicode"/>
          <w:b/>
          <w:lang w:val="sr-Cyrl-CS" w:eastAsia="hi-IN" w:bidi="hi-IN"/>
        </w:rPr>
        <w:t>Напомена</w:t>
      </w:r>
      <w:r w:rsidRPr="00621F86">
        <w:rPr>
          <w:b/>
        </w:rPr>
        <w:t xml:space="preserve">: </w:t>
      </w:r>
    </w:p>
    <w:p w:rsidR="00505222" w:rsidRDefault="00505222" w:rsidP="00505222">
      <w:pPr>
        <w:rPr>
          <w:b/>
          <w:lang w:val="sr-Cyrl-CS"/>
        </w:rPr>
      </w:pPr>
      <w:r w:rsidRPr="00621F86">
        <w:rPr>
          <w:b/>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505222" w:rsidRDefault="00505222" w:rsidP="00505222">
      <w:pPr>
        <w:rPr>
          <w:sz w:val="18"/>
          <w:szCs w:val="18"/>
        </w:rPr>
      </w:pPr>
      <w:r w:rsidRPr="00621F86">
        <w:rPr>
          <w:b/>
        </w:rPr>
        <w:t xml:space="preserve">1. РОК ВАЖЕЊА ПОНУДЕ _________ дана од дана отварања понуда (најмање </w:t>
      </w:r>
      <w:r>
        <w:rPr>
          <w:b/>
          <w:lang w:val="sr-Cyrl-CS"/>
        </w:rPr>
        <w:t>3</w:t>
      </w:r>
      <w:r w:rsidRPr="00621F86">
        <w:rPr>
          <w:b/>
        </w:rPr>
        <w:t>0 д</w:t>
      </w:r>
      <w:r>
        <w:rPr>
          <w:sz w:val="18"/>
          <w:szCs w:val="18"/>
        </w:rPr>
        <w:t xml:space="preserve">ана). </w:t>
      </w:r>
    </w:p>
    <w:p w:rsidR="00505222" w:rsidRPr="00621F86" w:rsidRDefault="00505222" w:rsidP="00505222">
      <w:pPr>
        <w:rPr>
          <w:b/>
        </w:rPr>
      </w:pPr>
      <w:r w:rsidRPr="00621F86">
        <w:rPr>
          <w:b/>
        </w:rPr>
        <w:t xml:space="preserve">2. УКУПНА ВИСИНА ПРЕМИЈЕ (ЦЕНА) услуга осигурања износи ___________________ динара без урачунатог пореза на премију осигурања. </w:t>
      </w:r>
    </w:p>
    <w:p w:rsidR="00505222" w:rsidRPr="00621F86" w:rsidRDefault="00505222" w:rsidP="00505222">
      <w:pPr>
        <w:rPr>
          <w:b/>
        </w:rPr>
      </w:pPr>
      <w:r>
        <w:rPr>
          <w:b/>
          <w:lang w:val="sr-Cyrl-CS"/>
        </w:rPr>
        <w:t>3</w:t>
      </w:r>
      <w:r w:rsidRPr="00621F86">
        <w:rPr>
          <w:b/>
        </w:rPr>
        <w:t xml:space="preserve"> АЖУРНОСТ </w:t>
      </w:r>
      <w:r>
        <w:rPr>
          <w:b/>
          <w:lang w:val="sr-Cyrl-CS"/>
        </w:rPr>
        <w:t xml:space="preserve">У </w:t>
      </w:r>
      <w:r w:rsidRPr="00621F86">
        <w:rPr>
          <w:b/>
        </w:rPr>
        <w:t xml:space="preserve">ИСПЛАТЕ ШТЕТЕ износи ________ %. . </w:t>
      </w:r>
    </w:p>
    <w:p w:rsidR="00505222" w:rsidRPr="00621F86" w:rsidRDefault="00505222" w:rsidP="00505222">
      <w:pPr>
        <w:rPr>
          <w:b/>
        </w:rPr>
      </w:pPr>
      <w:r>
        <w:rPr>
          <w:b/>
          <w:lang w:val="sr-Cyrl-CS"/>
        </w:rPr>
        <w:t>4</w:t>
      </w:r>
      <w:r w:rsidRPr="00621F86">
        <w:rPr>
          <w:b/>
        </w:rPr>
        <w:t xml:space="preserve">. НАЧИН И УСЛОВИ ПЛАЋАЊА ПРЕМИЈЕ  </w:t>
      </w:r>
    </w:p>
    <w:p w:rsidR="00505222" w:rsidRDefault="00505222" w:rsidP="00505222">
      <w:pPr>
        <w:rPr>
          <w:b/>
        </w:rPr>
      </w:pPr>
      <w:r w:rsidRPr="00621F86">
        <w:rPr>
          <w:b/>
        </w:rPr>
        <w:lastRenderedPageBreak/>
        <w:t xml:space="preserve">Премија ће бити плаћена у 12 једнаких месечних рата, с тим што ће прва рата бити плаћена у року од </w:t>
      </w:r>
      <w:r>
        <w:rPr>
          <w:b/>
          <w:lang w:val="sr-Cyrl-CS"/>
        </w:rPr>
        <w:t>_______</w:t>
      </w:r>
      <w:r w:rsidRPr="00621F86">
        <w:rPr>
          <w:b/>
        </w:rPr>
        <w:t xml:space="preserve"> дана од дана ступања Уговора на снагу, а остатак сукцесивно на сваких месец дана. Плаћање се врши уплатом на рачун понуђача наведен у фактури. </w:t>
      </w:r>
    </w:p>
    <w:p w:rsidR="00505222" w:rsidRDefault="00505222" w:rsidP="00505222">
      <w:pPr>
        <w:rPr>
          <w:rFonts w:eastAsia="TimesNewRomanPS-BoldMT"/>
          <w:b/>
          <w:bCs/>
          <w:i/>
          <w:iCs/>
          <w:color w:val="002060"/>
        </w:rPr>
      </w:pPr>
      <w:r>
        <w:rPr>
          <w:rFonts w:ascii="Arial" w:eastAsia="TimesNewRomanPSMT" w:hAnsi="Arial" w:cs="Arial"/>
          <w:b/>
          <w:bCs/>
          <w:lang w:val="sr-Cyrl-CS"/>
        </w:rPr>
        <w:t>МЕСТО И ДАТУМ</w:t>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t>НАЗИВ ПОНУЂАЧА</w:t>
      </w:r>
      <w:r>
        <w:rPr>
          <w:rFonts w:eastAsia="TimesNewRomanPSMT"/>
          <w:bCs/>
        </w:rPr>
        <w:t xml:space="preserve">    </w:t>
      </w:r>
    </w:p>
    <w:p w:rsidR="00505222" w:rsidRDefault="00505222" w:rsidP="0050522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05222" w:rsidRDefault="00505222" w:rsidP="00505222">
      <w:pPr>
        <w:jc w:val="both"/>
        <w:rPr>
          <w:rFonts w:ascii="Arial" w:hAnsi="Arial" w:cs="Arial"/>
          <w:b/>
          <w:bCs/>
          <w:i/>
          <w:iCs/>
          <w:lang w:val="sr-Cyrl-CS"/>
        </w:rPr>
      </w:pPr>
      <w:r>
        <w:rPr>
          <w:rFonts w:ascii="Arial" w:hAnsi="Arial" w:cs="Arial"/>
          <w:b/>
          <w:bCs/>
          <w:i/>
          <w:iCs/>
          <w:u w:val="single"/>
        </w:rPr>
        <w:t>Напомене:</w:t>
      </w:r>
      <w:r>
        <w:rPr>
          <w:rFonts w:ascii="Arial" w:hAnsi="Arial" w:cs="Arial"/>
          <w:b/>
          <w:bCs/>
          <w:i/>
          <w:iCs/>
        </w:rPr>
        <w:t xml:space="preserve"> </w:t>
      </w:r>
    </w:p>
    <w:p w:rsidR="00505222" w:rsidRPr="00AD3C2A" w:rsidRDefault="00505222" w:rsidP="00505222">
      <w:pPr>
        <w:jc w:val="both"/>
        <w:rPr>
          <w:rFonts w:ascii="Arial" w:hAnsi="Arial" w:cs="Arial"/>
          <w:i/>
          <w:iCs/>
          <w:lang w:val="sr-Cyrl-CS"/>
        </w:rPr>
      </w:pPr>
      <w:r>
        <w:rPr>
          <w:rFonts w:ascii="Arial" w:hAnsi="Arial" w:cs="Arial"/>
          <w:b/>
          <w:bCs/>
          <w:i/>
          <w:iCs/>
          <w:lang w:val="sr-Cyrl-CS"/>
        </w:rPr>
        <w:t>Понуђач уписује податке  у табели ина линије у  у тачкамаиспод табеле</w:t>
      </w:r>
    </w:p>
    <w:p w:rsidR="00505222" w:rsidRDefault="00505222" w:rsidP="0050522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5222" w:rsidRDefault="00505222" w:rsidP="0050522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Default="00505222" w:rsidP="00505222">
      <w:pPr>
        <w:rPr>
          <w:rFonts w:ascii="Arial" w:hAnsi="Arial" w:cs="Arial"/>
          <w:b/>
          <w:bCs/>
          <w:i/>
          <w:iCs/>
        </w:rPr>
      </w:pPr>
    </w:p>
    <w:p w:rsidR="00505222" w:rsidRPr="007A65DF" w:rsidRDefault="00505222" w:rsidP="00505222">
      <w:pPr>
        <w:rPr>
          <w:rFonts w:ascii="Arial" w:hAnsi="Arial" w:cs="Arial"/>
          <w:b/>
          <w:bCs/>
          <w:i/>
          <w:iCs/>
        </w:rPr>
      </w:pPr>
    </w:p>
    <w:p w:rsidR="00505222" w:rsidRPr="008E61E8" w:rsidRDefault="00505222" w:rsidP="00505222">
      <w:pPr>
        <w:shd w:val="clear" w:color="auto" w:fill="C6D9F1"/>
        <w:jc w:val="center"/>
        <w:rPr>
          <w:rFonts w:ascii="Arial" w:hAnsi="Arial" w:cs="Arial"/>
          <w:b/>
          <w:bCs/>
          <w:iCs/>
        </w:rPr>
      </w:pPr>
      <w:r w:rsidRPr="008E61E8">
        <w:rPr>
          <w:rFonts w:ascii="Arial" w:hAnsi="Arial" w:cs="Arial"/>
          <w:b/>
          <w:bCs/>
          <w:iCs/>
          <w:lang w:val="sr-Cyrl-CS"/>
        </w:rPr>
        <w:t>8</w:t>
      </w:r>
      <w:r w:rsidRPr="008E61E8">
        <w:rPr>
          <w:rFonts w:ascii="Arial" w:hAnsi="Arial" w:cs="Arial"/>
          <w:b/>
          <w:bCs/>
          <w:iCs/>
        </w:rPr>
        <w:t xml:space="preserve"> МОДЕЛ УГОВОРА</w:t>
      </w:r>
    </w:p>
    <w:p w:rsidR="00505222" w:rsidRPr="008E61E8" w:rsidRDefault="00505222" w:rsidP="00505222">
      <w:pPr>
        <w:shd w:val="clear" w:color="auto" w:fill="C6D9F1"/>
        <w:jc w:val="center"/>
        <w:rPr>
          <w:rFonts w:ascii="Arial" w:hAnsi="Arial" w:cs="Arial"/>
          <w:b/>
          <w:bCs/>
          <w:iCs/>
        </w:rPr>
      </w:pPr>
    </w:p>
    <w:p w:rsidR="00505222" w:rsidRPr="008E61E8" w:rsidRDefault="00505222" w:rsidP="00505222">
      <w:pPr>
        <w:jc w:val="center"/>
        <w:rPr>
          <w:rFonts w:ascii="Arial" w:hAnsi="Arial" w:cs="Arial"/>
          <w:b/>
          <w:bCs/>
          <w:iCs/>
        </w:rPr>
      </w:pPr>
    </w:p>
    <w:p w:rsidR="00505222" w:rsidRPr="008E61E8" w:rsidRDefault="00505222" w:rsidP="00505222">
      <w:pPr>
        <w:jc w:val="center"/>
        <w:rPr>
          <w:rFonts w:ascii="Arial" w:hAnsi="Arial" w:cs="Arial"/>
          <w:b/>
          <w:bCs/>
          <w:iCs/>
        </w:rPr>
      </w:pPr>
      <w:r w:rsidRPr="008E61E8">
        <w:rPr>
          <w:rFonts w:ascii="Arial" w:hAnsi="Arial" w:cs="Arial"/>
          <w:b/>
          <w:bCs/>
          <w:iCs/>
        </w:rPr>
        <w:t>УГОВОР О</w:t>
      </w:r>
    </w:p>
    <w:p w:rsidR="00505222" w:rsidRPr="00983246" w:rsidRDefault="00505222" w:rsidP="00505222">
      <w:pPr>
        <w:jc w:val="center"/>
        <w:rPr>
          <w:rFonts w:ascii="Arial" w:hAnsi="Arial" w:cs="Arial"/>
          <w:iCs/>
          <w:lang w:val="sr-Latn-CS"/>
        </w:rPr>
      </w:pPr>
      <w:r w:rsidRPr="008E61E8">
        <w:rPr>
          <w:rFonts w:ascii="Arial" w:hAnsi="Arial" w:cs="Arial"/>
          <w:b/>
          <w:bCs/>
          <w:iCs/>
        </w:rPr>
        <w:t>ОСИГУРАЊУ УЧЕНИКА И ЗАПОСЛЕНИХ</w:t>
      </w:r>
    </w:p>
    <w:p w:rsidR="00505222" w:rsidRPr="008E61E8" w:rsidRDefault="00505222" w:rsidP="00505222">
      <w:pPr>
        <w:rPr>
          <w:rFonts w:ascii="Arial" w:hAnsi="Arial" w:cs="Arial"/>
          <w:iCs/>
          <w:lang w:val="sr-Cyrl-CS"/>
        </w:rPr>
      </w:pPr>
    </w:p>
    <w:p w:rsidR="00505222" w:rsidRPr="008E61E8" w:rsidRDefault="00505222" w:rsidP="00505222">
      <w:pPr>
        <w:rPr>
          <w:rFonts w:ascii="Arial" w:hAnsi="Arial" w:cs="Arial"/>
          <w:iCs/>
          <w:lang w:val="sr-Cyrl-CS"/>
        </w:rPr>
      </w:pPr>
    </w:p>
    <w:p w:rsidR="00505222" w:rsidRPr="008E61E8" w:rsidRDefault="00505222" w:rsidP="00505222">
      <w:pPr>
        <w:rPr>
          <w:rFonts w:ascii="Arial" w:hAnsi="Arial" w:cs="Arial"/>
          <w:iCs/>
          <w:lang w:val="sr-Cyrl-CS"/>
        </w:rPr>
      </w:pPr>
    </w:p>
    <w:p w:rsidR="00505222" w:rsidRPr="008E61E8" w:rsidRDefault="00505222" w:rsidP="00505222">
      <w:pPr>
        <w:rPr>
          <w:rFonts w:ascii="Arial" w:hAnsi="Arial" w:cs="Arial"/>
          <w:iCs/>
          <w:lang w:val="sr-Cyrl-CS"/>
        </w:rPr>
      </w:pPr>
    </w:p>
    <w:p w:rsidR="00505222" w:rsidRPr="008E61E8" w:rsidRDefault="00505222" w:rsidP="00505222">
      <w:pPr>
        <w:rPr>
          <w:rFonts w:ascii="Arial" w:hAnsi="Arial" w:cs="Arial"/>
          <w:iCs/>
          <w:lang w:val="sr-Cyrl-CS"/>
        </w:rPr>
      </w:pPr>
    </w:p>
    <w:p w:rsidR="00505222" w:rsidRPr="008E61E8" w:rsidRDefault="00505222" w:rsidP="00505222">
      <w:pPr>
        <w:rPr>
          <w:rFonts w:ascii="Arial" w:hAnsi="Arial" w:cs="Arial"/>
          <w:iCs/>
        </w:rPr>
      </w:pPr>
      <w:r w:rsidRPr="008E61E8">
        <w:rPr>
          <w:rFonts w:ascii="Arial" w:hAnsi="Arial" w:cs="Arial"/>
          <w:b/>
          <w:iCs/>
        </w:rPr>
        <w:t>Закључен између:</w:t>
      </w:r>
    </w:p>
    <w:p w:rsidR="00505222" w:rsidRPr="008E61E8" w:rsidRDefault="00505222" w:rsidP="00505222">
      <w:pPr>
        <w:rPr>
          <w:rFonts w:ascii="Arial" w:hAnsi="Arial" w:cs="Arial"/>
          <w:iCs/>
        </w:rPr>
      </w:pPr>
      <w:r w:rsidRPr="008E61E8">
        <w:rPr>
          <w:rFonts w:ascii="Arial" w:hAnsi="Arial" w:cs="Arial"/>
          <w:iCs/>
        </w:rPr>
        <w:t xml:space="preserve">Наручиоца : </w:t>
      </w:r>
      <w:r w:rsidRPr="00F52CB1">
        <w:rPr>
          <w:rFonts w:ascii="Arial" w:hAnsi="Arial" w:cs="Arial"/>
          <w:iCs/>
        </w:rPr>
        <w:t>ОШ „ЂУРА ЈАКШИЋ“</w:t>
      </w:r>
      <w:r w:rsidRPr="008E61E8">
        <w:rPr>
          <w:rFonts w:ascii="Arial" w:hAnsi="Arial" w:cs="Arial"/>
          <w:iCs/>
        </w:rPr>
        <w:t xml:space="preserve"> </w:t>
      </w:r>
    </w:p>
    <w:p w:rsidR="00505222" w:rsidRPr="008E61E8" w:rsidRDefault="00505222" w:rsidP="00505222">
      <w:pPr>
        <w:rPr>
          <w:rFonts w:ascii="Arial" w:hAnsi="Arial" w:cs="Arial"/>
          <w:iCs/>
        </w:rPr>
      </w:pPr>
      <w:r w:rsidRPr="008E61E8">
        <w:rPr>
          <w:rFonts w:ascii="Arial" w:hAnsi="Arial" w:cs="Arial"/>
          <w:iCs/>
        </w:rPr>
        <w:t>са седиштем у</w:t>
      </w:r>
      <w:r>
        <w:rPr>
          <w:rFonts w:ascii="Arial" w:hAnsi="Arial" w:cs="Arial"/>
          <w:iCs/>
        </w:rPr>
        <w:t xml:space="preserve"> КАЋУ</w:t>
      </w:r>
      <w:r w:rsidRPr="008E61E8">
        <w:rPr>
          <w:rFonts w:ascii="Arial" w:hAnsi="Arial" w:cs="Arial"/>
          <w:iCs/>
        </w:rPr>
        <w:t xml:space="preserve"> ., улица </w:t>
      </w:r>
      <w:r>
        <w:rPr>
          <w:rFonts w:ascii="Arial" w:hAnsi="Arial" w:cs="Arial"/>
          <w:iCs/>
        </w:rPr>
        <w:t>Краља Петра I-9</w:t>
      </w:r>
      <w:r w:rsidRPr="008E61E8">
        <w:rPr>
          <w:rFonts w:ascii="Arial" w:hAnsi="Arial" w:cs="Arial"/>
          <w:iCs/>
        </w:rPr>
        <w:t>, ПИБ 100</w:t>
      </w:r>
      <w:r>
        <w:rPr>
          <w:rFonts w:ascii="Arial" w:hAnsi="Arial" w:cs="Arial"/>
          <w:iCs/>
        </w:rPr>
        <w:t>734522</w:t>
      </w:r>
      <w:r w:rsidRPr="008E61E8">
        <w:rPr>
          <w:rFonts w:ascii="Arial" w:hAnsi="Arial" w:cs="Arial"/>
          <w:iCs/>
        </w:rPr>
        <w:t>. Матични број: .08066</w:t>
      </w:r>
      <w:r>
        <w:rPr>
          <w:rFonts w:ascii="Arial" w:hAnsi="Arial" w:cs="Arial"/>
          <w:iCs/>
        </w:rPr>
        <w:t>6</w:t>
      </w:r>
      <w:r w:rsidRPr="008E61E8">
        <w:rPr>
          <w:rFonts w:ascii="Arial" w:hAnsi="Arial" w:cs="Arial"/>
          <w:iCs/>
        </w:rPr>
        <w:t>5</w:t>
      </w:r>
      <w:r>
        <w:rPr>
          <w:rFonts w:ascii="Arial" w:hAnsi="Arial" w:cs="Arial"/>
          <w:iCs/>
        </w:rPr>
        <w:t>5</w:t>
      </w:r>
    </w:p>
    <w:p w:rsidR="00505222" w:rsidRPr="008E61E8" w:rsidRDefault="00505222" w:rsidP="00505222">
      <w:pPr>
        <w:rPr>
          <w:rFonts w:ascii="Arial" w:hAnsi="Arial" w:cs="Arial"/>
          <w:iCs/>
        </w:rPr>
      </w:pPr>
      <w:r w:rsidRPr="008E61E8">
        <w:rPr>
          <w:rFonts w:ascii="Arial" w:hAnsi="Arial" w:cs="Arial"/>
          <w:iCs/>
        </w:rPr>
        <w:t xml:space="preserve">кога заступа директор </w:t>
      </w:r>
      <w:r>
        <w:rPr>
          <w:rFonts w:ascii="Arial" w:hAnsi="Arial" w:cs="Arial"/>
          <w:iCs/>
        </w:rPr>
        <w:t>ВЕРИЦА  ЛЕТИЋ</w:t>
      </w:r>
      <w:r w:rsidRPr="008E61E8">
        <w:rPr>
          <w:rFonts w:ascii="Arial" w:hAnsi="Arial" w:cs="Arial"/>
          <w:iCs/>
        </w:rPr>
        <w:t xml:space="preserve">. </w:t>
      </w:r>
    </w:p>
    <w:p w:rsidR="00505222" w:rsidRPr="008E61E8" w:rsidRDefault="00505222" w:rsidP="00505222">
      <w:pPr>
        <w:rPr>
          <w:rFonts w:ascii="Arial" w:hAnsi="Arial" w:cs="Arial"/>
          <w:iCs/>
        </w:rPr>
      </w:pPr>
      <w:r w:rsidRPr="008E61E8">
        <w:rPr>
          <w:rFonts w:ascii="Arial" w:hAnsi="Arial" w:cs="Arial"/>
          <w:iCs/>
        </w:rPr>
        <w:t>(у даљем тексту:ОСИГУРАНИК</w:t>
      </w:r>
    </w:p>
    <w:p w:rsidR="00505222" w:rsidRPr="008E61E8" w:rsidRDefault="00505222" w:rsidP="00505222">
      <w:pPr>
        <w:rPr>
          <w:rFonts w:ascii="Arial" w:hAnsi="Arial" w:cs="Arial"/>
          <w:iCs/>
        </w:rPr>
      </w:pPr>
    </w:p>
    <w:p w:rsidR="00505222" w:rsidRPr="008E61E8" w:rsidRDefault="00505222" w:rsidP="00505222">
      <w:pPr>
        <w:rPr>
          <w:rFonts w:ascii="Arial" w:hAnsi="Arial" w:cs="Arial"/>
          <w:iCs/>
        </w:rPr>
      </w:pPr>
      <w:r w:rsidRPr="008E61E8">
        <w:rPr>
          <w:rFonts w:ascii="Arial" w:hAnsi="Arial" w:cs="Arial"/>
          <w:iCs/>
        </w:rPr>
        <w:t>и</w:t>
      </w:r>
    </w:p>
    <w:p w:rsidR="00505222" w:rsidRPr="008E61E8" w:rsidRDefault="00505222" w:rsidP="00505222">
      <w:pPr>
        <w:rPr>
          <w:rFonts w:ascii="Arial" w:hAnsi="Arial" w:cs="Arial"/>
          <w:iCs/>
        </w:rPr>
      </w:pPr>
    </w:p>
    <w:p w:rsidR="00505222" w:rsidRPr="008E61E8" w:rsidRDefault="00505222" w:rsidP="00505222">
      <w:pPr>
        <w:rPr>
          <w:rFonts w:ascii="Arial" w:hAnsi="Arial" w:cs="Arial"/>
          <w:iCs/>
        </w:rPr>
      </w:pPr>
      <w:r w:rsidRPr="008E61E8">
        <w:rPr>
          <w:rFonts w:ascii="Arial" w:hAnsi="Arial" w:cs="Arial"/>
          <w:iCs/>
        </w:rPr>
        <w:t>................................................................................................</w:t>
      </w:r>
    </w:p>
    <w:p w:rsidR="00505222" w:rsidRPr="008E61E8" w:rsidRDefault="00505222" w:rsidP="00505222">
      <w:pPr>
        <w:rPr>
          <w:rFonts w:ascii="Arial" w:hAnsi="Arial" w:cs="Arial"/>
          <w:iCs/>
        </w:rPr>
      </w:pPr>
      <w:r w:rsidRPr="008E61E8">
        <w:rPr>
          <w:rFonts w:ascii="Arial" w:hAnsi="Arial" w:cs="Arial"/>
          <w:iCs/>
        </w:rPr>
        <w:t>са седиштем у ............................................, улица .........................................., ПИБ:.......................... Матични број: ........................................</w:t>
      </w:r>
    </w:p>
    <w:p w:rsidR="00505222" w:rsidRPr="008E61E8" w:rsidRDefault="00505222" w:rsidP="00505222">
      <w:pPr>
        <w:rPr>
          <w:rFonts w:ascii="Arial" w:hAnsi="Arial" w:cs="Arial"/>
          <w:iCs/>
        </w:rPr>
      </w:pPr>
      <w:r w:rsidRPr="008E61E8">
        <w:rPr>
          <w:rFonts w:ascii="Arial" w:hAnsi="Arial" w:cs="Arial"/>
          <w:iCs/>
        </w:rPr>
        <w:lastRenderedPageBreak/>
        <w:t>Број рачуна: ............................................ Назив банке:......................................,</w:t>
      </w:r>
    </w:p>
    <w:p w:rsidR="00505222" w:rsidRPr="008E61E8" w:rsidRDefault="00505222" w:rsidP="00505222">
      <w:pPr>
        <w:rPr>
          <w:rFonts w:ascii="Arial" w:hAnsi="Arial" w:cs="Arial"/>
          <w:iCs/>
        </w:rPr>
      </w:pPr>
      <w:r w:rsidRPr="008E61E8">
        <w:rPr>
          <w:rFonts w:ascii="Arial" w:hAnsi="Arial" w:cs="Arial"/>
          <w:iCs/>
        </w:rPr>
        <w:t>Телефон:............................Телефакс:</w:t>
      </w:r>
    </w:p>
    <w:p w:rsidR="00505222" w:rsidRPr="008E61E8" w:rsidRDefault="00505222" w:rsidP="00505222">
      <w:pPr>
        <w:rPr>
          <w:rFonts w:ascii="Arial" w:hAnsi="Arial" w:cs="Arial"/>
          <w:iCs/>
        </w:rPr>
      </w:pPr>
      <w:r w:rsidRPr="008E61E8">
        <w:rPr>
          <w:rFonts w:ascii="Arial" w:hAnsi="Arial" w:cs="Arial"/>
          <w:iCs/>
        </w:rPr>
        <w:t xml:space="preserve">кога заступа................................................................... </w:t>
      </w:r>
    </w:p>
    <w:p w:rsidR="00505222" w:rsidRPr="008E61E8" w:rsidRDefault="00505222" w:rsidP="00505222">
      <w:pPr>
        <w:rPr>
          <w:rFonts w:ascii="Arial" w:hAnsi="Arial" w:cs="Arial"/>
          <w:iCs/>
        </w:rPr>
      </w:pPr>
      <w:r w:rsidRPr="008E61E8">
        <w:rPr>
          <w:rFonts w:ascii="Arial" w:hAnsi="Arial" w:cs="Arial"/>
          <w:iCs/>
        </w:rPr>
        <w:t>(у</w:t>
      </w:r>
      <w:r w:rsidRPr="008E61E8">
        <w:rPr>
          <w:rFonts w:ascii="Arial" w:hAnsi="Arial" w:cs="Arial"/>
          <w:iCs/>
          <w:lang w:val="sr-Cyrl-CS"/>
        </w:rPr>
        <w:t xml:space="preserve"> </w:t>
      </w:r>
      <w:r w:rsidRPr="008E61E8">
        <w:rPr>
          <w:rFonts w:ascii="Arial" w:hAnsi="Arial" w:cs="Arial"/>
          <w:iCs/>
        </w:rPr>
        <w:t>даљем тексту ОСИГУРАВАЧ</w:t>
      </w:r>
      <w:r w:rsidRPr="008E61E8">
        <w:rPr>
          <w:rFonts w:ascii="Arial" w:hAnsi="Arial" w:cs="Arial"/>
          <w:b/>
          <w:bCs/>
          <w:iCs/>
        </w:rPr>
        <w:t>.</w:t>
      </w:r>
      <w:r w:rsidRPr="008E61E8">
        <w:rPr>
          <w:rFonts w:ascii="Arial" w:hAnsi="Arial" w:cs="Arial"/>
          <w:iCs/>
        </w:rPr>
        <w:t>),</w:t>
      </w:r>
    </w:p>
    <w:p w:rsidR="00505222" w:rsidRPr="008E61E8" w:rsidRDefault="00505222" w:rsidP="00505222">
      <w:pPr>
        <w:rPr>
          <w:rFonts w:ascii="Arial" w:hAnsi="Arial" w:cs="Arial"/>
          <w:iCs/>
        </w:rPr>
      </w:pPr>
    </w:p>
    <w:p w:rsidR="00505222" w:rsidRPr="008E61E8"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1.</w:t>
      </w:r>
    </w:p>
    <w:p w:rsidR="00505222" w:rsidRPr="008E61E8"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ПРЕДМЕТ УГОВОРА</w:t>
      </w:r>
    </w:p>
    <w:p w:rsidR="00505222" w:rsidRPr="008E61E8" w:rsidRDefault="00505222" w:rsidP="00505222">
      <w:pPr>
        <w:shd w:val="clear" w:color="auto" w:fill="FFFFFF"/>
        <w:jc w:val="both"/>
        <w:rPr>
          <w:rFonts w:ascii="Arial" w:hAnsi="Arial" w:cs="Arial"/>
          <w:iCs/>
        </w:rPr>
      </w:pPr>
      <w:r w:rsidRPr="008E61E8">
        <w:rPr>
          <w:rFonts w:ascii="Arial" w:hAnsi="Arial" w:cs="Arial"/>
          <w:iCs/>
        </w:rPr>
        <w:t>Предмет овог уговора је набавка услуга осигурања ученика и запослених-</w:t>
      </w:r>
      <w:r w:rsidRPr="008E61E8">
        <w:rPr>
          <w:rFonts w:ascii="Arial" w:hAnsi="Arial" w:cs="Arial"/>
          <w:iCs/>
          <w:lang w:val="sr-Cyrl-CS"/>
        </w:rPr>
        <w:t xml:space="preserve">од последица несрећног случаја </w:t>
      </w:r>
      <w:r w:rsidRPr="008E61E8">
        <w:rPr>
          <w:rFonts w:ascii="Arial" w:hAnsi="Arial" w:cs="Arial"/>
          <w:iCs/>
        </w:rPr>
        <w:t xml:space="preserve">  према  усвојеној понуди понуђача бр.____________ од_________ која је саставни део овог уговора.</w:t>
      </w:r>
    </w:p>
    <w:p w:rsidR="00505222" w:rsidRPr="00983246" w:rsidRDefault="00505222" w:rsidP="00505222">
      <w:pPr>
        <w:shd w:val="clear" w:color="auto" w:fill="FFFFFF"/>
        <w:jc w:val="both"/>
        <w:rPr>
          <w:rFonts w:ascii="Arial" w:hAnsi="Arial" w:cs="Arial"/>
          <w:iCs/>
          <w:lang w:val="sr-Latn-CS"/>
        </w:rPr>
      </w:pPr>
    </w:p>
    <w:p w:rsidR="00505222" w:rsidRPr="008E61E8" w:rsidRDefault="00505222" w:rsidP="00505222">
      <w:pPr>
        <w:shd w:val="clear" w:color="auto" w:fill="FFFFFF"/>
        <w:jc w:val="both"/>
        <w:rPr>
          <w:rFonts w:ascii="Arial" w:hAnsi="Arial" w:cs="Arial"/>
          <w:iCs/>
        </w:rPr>
      </w:pPr>
    </w:p>
    <w:p w:rsidR="00505222" w:rsidRPr="008E61E8"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2.</w:t>
      </w:r>
    </w:p>
    <w:p w:rsidR="00505222" w:rsidRPr="008E61E8" w:rsidRDefault="00505222" w:rsidP="00505222">
      <w:pPr>
        <w:shd w:val="clear" w:color="auto" w:fill="FFFFFF"/>
        <w:jc w:val="both"/>
        <w:rPr>
          <w:rFonts w:ascii="Arial" w:hAnsi="Arial" w:cs="Arial"/>
          <w:iCs/>
        </w:rPr>
      </w:pPr>
      <w:r w:rsidRPr="008E61E8">
        <w:rPr>
          <w:rFonts w:ascii="Arial" w:hAnsi="Arial" w:cs="Arial"/>
          <w:iCs/>
        </w:rPr>
        <w:t>Уговорне стране сагласно констатују:</w:t>
      </w:r>
    </w:p>
    <w:p w:rsidR="00505222" w:rsidRPr="008E61E8" w:rsidRDefault="00505222" w:rsidP="00505222">
      <w:pPr>
        <w:shd w:val="clear" w:color="auto" w:fill="FFFFFF"/>
        <w:jc w:val="both"/>
        <w:rPr>
          <w:rFonts w:ascii="Arial" w:hAnsi="Arial" w:cs="Arial"/>
          <w:iCs/>
        </w:rPr>
      </w:pPr>
    </w:p>
    <w:p w:rsidR="00505222" w:rsidRPr="008E61E8" w:rsidRDefault="00505222" w:rsidP="00505222">
      <w:pPr>
        <w:shd w:val="clear" w:color="auto" w:fill="FFFFFF"/>
        <w:jc w:val="both"/>
        <w:rPr>
          <w:rFonts w:ascii="Arial" w:hAnsi="Arial" w:cs="Arial"/>
          <w:iCs/>
        </w:rPr>
      </w:pPr>
      <w:r w:rsidRPr="008E61E8">
        <w:rPr>
          <w:rFonts w:ascii="Arial" w:hAnsi="Arial" w:cs="Arial"/>
          <w:iCs/>
        </w:rPr>
        <w:t xml:space="preserve">Да је Наручилац у складу са одредбама Закона о јавним набавка,а, а на основу одлуке о покретању поступка бр. </w:t>
      </w:r>
      <w:r w:rsidR="00591923">
        <w:rPr>
          <w:rFonts w:ascii="Arial" w:hAnsi="Arial" w:cs="Arial"/>
          <w:iCs/>
        </w:rPr>
        <w:t>01- 181</w:t>
      </w:r>
      <w:r w:rsidRPr="008E61E8">
        <w:rPr>
          <w:rFonts w:ascii="Arial" w:hAnsi="Arial" w:cs="Arial"/>
          <w:iCs/>
        </w:rPr>
        <w:t xml:space="preserve"> спровео поступак ЈНМВ бр. </w:t>
      </w:r>
      <w:r>
        <w:rPr>
          <w:rFonts w:ascii="Arial" w:hAnsi="Arial" w:cs="Arial"/>
          <w:iCs/>
        </w:rPr>
        <w:t>3</w:t>
      </w:r>
      <w:r w:rsidRPr="008E61E8">
        <w:rPr>
          <w:rFonts w:ascii="Arial" w:hAnsi="Arial" w:cs="Arial"/>
          <w:iCs/>
        </w:rPr>
        <w:t>/20</w:t>
      </w:r>
      <w:r w:rsidRPr="008E61E8">
        <w:rPr>
          <w:rFonts w:ascii="Arial" w:hAnsi="Arial" w:cs="Arial"/>
          <w:iCs/>
          <w:lang w:val="sr-Cyrl-CS"/>
        </w:rPr>
        <w:t>1</w:t>
      </w:r>
      <w:r w:rsidR="00591923">
        <w:rPr>
          <w:rFonts w:ascii="Arial" w:hAnsi="Arial" w:cs="Arial"/>
          <w:iCs/>
          <w:lang w:val="sr-Cyrl-CS"/>
        </w:rPr>
        <w:t>7</w:t>
      </w:r>
      <w:r w:rsidRPr="008E61E8">
        <w:rPr>
          <w:rFonts w:ascii="Arial" w:hAnsi="Arial" w:cs="Arial"/>
          <w:iCs/>
        </w:rPr>
        <w:t xml:space="preserve">. </w:t>
      </w:r>
    </w:p>
    <w:p w:rsidR="00505222" w:rsidRPr="008E61E8" w:rsidRDefault="00505222" w:rsidP="00505222">
      <w:pPr>
        <w:shd w:val="clear" w:color="auto" w:fill="FFFFFF"/>
        <w:jc w:val="both"/>
        <w:rPr>
          <w:rFonts w:ascii="Arial" w:hAnsi="Arial" w:cs="Arial"/>
          <w:iCs/>
        </w:rPr>
      </w:pPr>
      <w:r w:rsidRPr="008E61E8">
        <w:rPr>
          <w:rFonts w:ascii="Arial" w:hAnsi="Arial" w:cs="Arial"/>
          <w:iCs/>
        </w:rPr>
        <w:t>Да је Понуђач______________________доставио понуду бр._______ од_________ која се налази у прилогу и саставни је део овог уговора</w:t>
      </w:r>
    </w:p>
    <w:p w:rsidR="00505222" w:rsidRPr="008E61E8" w:rsidRDefault="00505222" w:rsidP="00505222">
      <w:pPr>
        <w:shd w:val="clear" w:color="auto" w:fill="FFFFFF"/>
        <w:jc w:val="both"/>
        <w:rPr>
          <w:rFonts w:ascii="Arial" w:hAnsi="Arial" w:cs="Arial"/>
          <w:iCs/>
        </w:rPr>
      </w:pPr>
      <w:r w:rsidRPr="008E61E8">
        <w:rPr>
          <w:rFonts w:ascii="Arial" w:hAnsi="Arial" w:cs="Arial"/>
          <w:iCs/>
        </w:rPr>
        <w:t xml:space="preserve">Да </w:t>
      </w:r>
      <w:r>
        <w:rPr>
          <w:rFonts w:ascii="Arial" w:hAnsi="Arial" w:cs="Arial"/>
          <w:iCs/>
        </w:rPr>
        <w:t xml:space="preserve"> понуда </w:t>
      </w:r>
      <w:r w:rsidRPr="008E61E8">
        <w:rPr>
          <w:rFonts w:ascii="Arial" w:hAnsi="Arial" w:cs="Arial"/>
          <w:iCs/>
        </w:rPr>
        <w:t xml:space="preserve"> понуђача у потпуности одговара спецификацији из конкурсне документације која се налази у прилогу</w:t>
      </w:r>
    </w:p>
    <w:p w:rsidR="00505222" w:rsidRPr="008E61E8" w:rsidRDefault="00505222" w:rsidP="00505222">
      <w:pPr>
        <w:shd w:val="clear" w:color="auto" w:fill="FFFFFF"/>
        <w:jc w:val="both"/>
        <w:rPr>
          <w:rFonts w:ascii="Arial" w:hAnsi="Arial" w:cs="Arial"/>
          <w:iCs/>
        </w:rPr>
      </w:pPr>
      <w:r w:rsidRPr="008E61E8">
        <w:rPr>
          <w:rFonts w:ascii="Arial" w:hAnsi="Arial" w:cs="Arial"/>
          <w:iCs/>
        </w:rPr>
        <w:t xml:space="preserve">Да је  је у спроведеном поступку ЈНМВ </w:t>
      </w:r>
      <w:r>
        <w:rPr>
          <w:rFonts w:ascii="Arial" w:hAnsi="Arial" w:cs="Arial"/>
          <w:iCs/>
        </w:rPr>
        <w:t>3</w:t>
      </w:r>
      <w:r w:rsidRPr="008E61E8">
        <w:rPr>
          <w:rFonts w:ascii="Arial" w:hAnsi="Arial" w:cs="Arial"/>
          <w:iCs/>
        </w:rPr>
        <w:t>/201</w:t>
      </w:r>
      <w:r w:rsidR="00B85856">
        <w:rPr>
          <w:rFonts w:ascii="Arial" w:hAnsi="Arial" w:cs="Arial"/>
          <w:iCs/>
          <w:lang w:val="sr-Cyrl-CS"/>
        </w:rPr>
        <w:t>7</w:t>
      </w:r>
      <w:r w:rsidRPr="008E61E8">
        <w:rPr>
          <w:rFonts w:ascii="Arial" w:hAnsi="Arial" w:cs="Arial"/>
          <w:iCs/>
        </w:rPr>
        <w:t>наручилац,  одлуком о додели уговора бр___________</w:t>
      </w:r>
      <w:r>
        <w:rPr>
          <w:rFonts w:ascii="Arial" w:hAnsi="Arial" w:cs="Arial"/>
          <w:iCs/>
        </w:rPr>
        <w:t>o</w:t>
      </w:r>
      <w:r>
        <w:rPr>
          <w:rFonts w:ascii="Arial" w:hAnsi="Arial" w:cs="Arial"/>
          <w:iCs/>
          <w:lang w:val="sr-Cyrl-CS"/>
        </w:rPr>
        <w:t>д</w:t>
      </w:r>
      <w:r>
        <w:rPr>
          <w:rFonts w:ascii="Arial" w:hAnsi="Arial" w:cs="Arial"/>
          <w:iCs/>
        </w:rPr>
        <w:t>_________</w:t>
      </w:r>
      <w:r w:rsidRPr="008E61E8">
        <w:rPr>
          <w:rFonts w:ascii="Arial" w:hAnsi="Arial" w:cs="Arial"/>
          <w:iCs/>
        </w:rPr>
        <w:t xml:space="preserve">као најприхватљивију понуду изабрао понуду  понуђача </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rPr>
        <w:t xml:space="preserve"> Овим уговором се регулишу права и обавезе уговорних страна у реализацији наведених услуга осигурања  у свему према опису,  спецификацији из понуде бр.______________</w:t>
      </w:r>
      <w:r w:rsidRPr="008E61E8">
        <w:rPr>
          <w:rFonts w:ascii="Arial" w:hAnsi="Arial" w:cs="Arial"/>
          <w:iCs/>
          <w:lang w:val="sr-Cyrl-CS"/>
        </w:rPr>
        <w:t>и условима из конкурсне документације</w:t>
      </w:r>
    </w:p>
    <w:p w:rsidR="00505222" w:rsidRPr="008E61E8" w:rsidRDefault="00505222" w:rsidP="00505222">
      <w:pPr>
        <w:shd w:val="clear" w:color="auto" w:fill="FFFFFF"/>
        <w:jc w:val="both"/>
        <w:rPr>
          <w:rFonts w:ascii="Arial" w:hAnsi="Arial" w:cs="Arial"/>
          <w:iCs/>
        </w:rPr>
      </w:pPr>
    </w:p>
    <w:p w:rsidR="00505222"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p>
    <w:p w:rsidR="00191471" w:rsidRDefault="00191471" w:rsidP="00505222">
      <w:pPr>
        <w:shd w:val="clear" w:color="auto" w:fill="FFFFFF"/>
        <w:jc w:val="both"/>
        <w:rPr>
          <w:rFonts w:ascii="Arial" w:hAnsi="Arial" w:cs="Arial"/>
          <w:iCs/>
        </w:rPr>
      </w:pPr>
    </w:p>
    <w:p w:rsidR="00191471" w:rsidRPr="008E61E8" w:rsidRDefault="00191471" w:rsidP="00505222">
      <w:pPr>
        <w:shd w:val="clear" w:color="auto" w:fill="FFFFFF"/>
        <w:jc w:val="both"/>
        <w:rPr>
          <w:rFonts w:ascii="Arial" w:hAnsi="Arial" w:cs="Arial"/>
          <w:iCs/>
        </w:rPr>
      </w:pPr>
    </w:p>
    <w:p w:rsidR="00505222" w:rsidRPr="008E61E8" w:rsidRDefault="00505222" w:rsidP="00505222">
      <w:pPr>
        <w:shd w:val="clear" w:color="auto" w:fill="FFFFFF"/>
        <w:ind w:left="2832" w:firstLine="708"/>
        <w:jc w:val="both"/>
        <w:rPr>
          <w:rFonts w:ascii="Arial" w:hAnsi="Arial" w:cs="Arial"/>
          <w:iCs/>
        </w:rPr>
      </w:pPr>
      <w:r w:rsidRPr="008E61E8">
        <w:rPr>
          <w:rFonts w:ascii="Arial" w:hAnsi="Arial" w:cs="Arial"/>
          <w:iCs/>
        </w:rPr>
        <w:lastRenderedPageBreak/>
        <w:t>Члан 3.</w:t>
      </w:r>
    </w:p>
    <w:p w:rsidR="00505222" w:rsidRPr="008E61E8" w:rsidRDefault="00505222" w:rsidP="00191471">
      <w:pPr>
        <w:shd w:val="clear" w:color="auto" w:fill="FFFFFF"/>
        <w:jc w:val="center"/>
        <w:rPr>
          <w:rFonts w:ascii="Arial" w:hAnsi="Arial" w:cs="Arial"/>
          <w:iCs/>
        </w:rPr>
      </w:pPr>
      <w:r w:rsidRPr="008E61E8">
        <w:rPr>
          <w:rFonts w:ascii="Arial" w:hAnsi="Arial" w:cs="Arial"/>
          <w:iCs/>
        </w:rPr>
        <w:t>ЦЕНА И НАЧИН ПЛАЋАЊА</w:t>
      </w:r>
    </w:p>
    <w:p w:rsidR="00505222" w:rsidRPr="008E61E8" w:rsidRDefault="00505222" w:rsidP="00505222">
      <w:pPr>
        <w:shd w:val="clear" w:color="auto" w:fill="FFFFFF"/>
        <w:jc w:val="both"/>
        <w:rPr>
          <w:rFonts w:ascii="Arial" w:hAnsi="Arial" w:cs="Arial"/>
          <w:iCs/>
        </w:rPr>
      </w:pPr>
      <w:r>
        <w:rPr>
          <w:rFonts w:ascii="Arial" w:hAnsi="Arial" w:cs="Arial"/>
          <w:iCs/>
          <w:lang w:val="sr-Cyrl-CS"/>
        </w:rPr>
        <w:t>Укупна п</w:t>
      </w:r>
      <w:r w:rsidRPr="008E61E8">
        <w:rPr>
          <w:rFonts w:ascii="Arial" w:hAnsi="Arial" w:cs="Arial"/>
          <w:iCs/>
        </w:rPr>
        <w:t>онуђена премија</w:t>
      </w:r>
      <w:r>
        <w:rPr>
          <w:rFonts w:ascii="Arial" w:hAnsi="Arial" w:cs="Arial"/>
          <w:iCs/>
        </w:rPr>
        <w:t xml:space="preserve">  на услуге осигурања </w:t>
      </w:r>
      <w:r w:rsidRPr="008E61E8">
        <w:rPr>
          <w:rFonts w:ascii="Arial" w:hAnsi="Arial" w:cs="Arial"/>
          <w:iCs/>
        </w:rPr>
        <w:t xml:space="preserve"> износи___________дин без пореза</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rPr>
        <w:t>Осигураник плаћа премију осигурања ученика и запослених</w:t>
      </w:r>
      <w:r>
        <w:rPr>
          <w:rFonts w:ascii="Arial" w:hAnsi="Arial" w:cs="Arial"/>
          <w:iCs/>
          <w:lang w:val="sr-Cyrl-CS"/>
        </w:rPr>
        <w:t xml:space="preserve"> </w:t>
      </w:r>
      <w:r w:rsidRPr="008E61E8">
        <w:rPr>
          <w:rFonts w:ascii="Arial" w:hAnsi="Arial" w:cs="Arial"/>
          <w:iCs/>
        </w:rPr>
        <w:t>у једној рати,</w:t>
      </w:r>
      <w:r w:rsidRPr="008E61E8">
        <w:rPr>
          <w:rFonts w:ascii="Arial" w:hAnsi="Arial" w:cs="Arial"/>
          <w:iCs/>
          <w:lang w:val="sr-Cyrl-CS"/>
        </w:rPr>
        <w:t xml:space="preserve">уплатом на рачун осигуравача, </w:t>
      </w:r>
      <w:r w:rsidRPr="008E61E8">
        <w:rPr>
          <w:rFonts w:ascii="Arial" w:hAnsi="Arial" w:cs="Arial"/>
          <w:iCs/>
        </w:rPr>
        <w:t xml:space="preserve"> у року од </w:t>
      </w:r>
      <w:r w:rsidRPr="008E61E8">
        <w:rPr>
          <w:rFonts w:ascii="Arial" w:hAnsi="Arial" w:cs="Arial"/>
          <w:iCs/>
          <w:lang w:val="sr-Cyrl-CS"/>
        </w:rPr>
        <w:t>45</w:t>
      </w:r>
      <w:r w:rsidRPr="008E61E8">
        <w:rPr>
          <w:rFonts w:ascii="Arial" w:hAnsi="Arial" w:cs="Arial"/>
          <w:iCs/>
        </w:rPr>
        <w:t xml:space="preserve"> дана од</w:t>
      </w:r>
      <w:r w:rsidRPr="008E61E8">
        <w:rPr>
          <w:rFonts w:ascii="Arial" w:hAnsi="Arial" w:cs="Arial"/>
          <w:iCs/>
          <w:lang w:val="sr-Cyrl-CS"/>
        </w:rPr>
        <w:t xml:space="preserve"> пријема фактуре од стране осигуравача</w:t>
      </w:r>
      <w:r w:rsidRPr="008E61E8">
        <w:rPr>
          <w:rFonts w:ascii="Arial" w:hAnsi="Arial" w:cs="Arial"/>
          <w:iCs/>
        </w:rPr>
        <w:t xml:space="preserve"> </w:t>
      </w:r>
    </w:p>
    <w:p w:rsidR="00505222" w:rsidRPr="008E61E8" w:rsidRDefault="00505222" w:rsidP="00505222">
      <w:pPr>
        <w:shd w:val="clear" w:color="auto" w:fill="FFFFFF"/>
        <w:jc w:val="both"/>
        <w:rPr>
          <w:rFonts w:ascii="Arial" w:hAnsi="Arial" w:cs="Arial"/>
          <w:iCs/>
          <w:lang w:val="sr-Cyrl-CS"/>
        </w:rPr>
      </w:pPr>
      <w:r>
        <w:rPr>
          <w:rFonts w:ascii="Arial" w:hAnsi="Arial" w:cs="Arial"/>
          <w:iCs/>
          <w:lang w:val="sr-Cyrl-CS"/>
        </w:rPr>
        <w:t xml:space="preserve">Реализација </w:t>
      </w:r>
      <w:r>
        <w:rPr>
          <w:rFonts w:ascii="Arial" w:hAnsi="Arial" w:cs="Arial"/>
          <w:iCs/>
          <w:lang w:val="sr-Latn-CS"/>
        </w:rPr>
        <w:t xml:space="preserve"> </w:t>
      </w:r>
      <w:r>
        <w:rPr>
          <w:rFonts w:ascii="Arial" w:hAnsi="Arial" w:cs="Arial"/>
          <w:iCs/>
          <w:lang w:val="sr-Cyrl-CS"/>
        </w:rPr>
        <w:t xml:space="preserve">уговорене </w:t>
      </w:r>
      <w:r w:rsidRPr="008E61E8">
        <w:rPr>
          <w:rFonts w:ascii="Arial" w:hAnsi="Arial" w:cs="Arial"/>
          <w:iCs/>
          <w:lang w:val="sr-Cyrl-CS"/>
        </w:rPr>
        <w:t xml:space="preserve"> вредност</w:t>
      </w:r>
      <w:r>
        <w:rPr>
          <w:rFonts w:ascii="Arial" w:hAnsi="Arial" w:cs="Arial"/>
          <w:iCs/>
          <w:lang w:val="sr-Cyrl-CS"/>
        </w:rPr>
        <w:t>и  у 201</w:t>
      </w:r>
      <w:r w:rsidR="004E3ABB">
        <w:rPr>
          <w:rFonts w:ascii="Arial" w:hAnsi="Arial" w:cs="Arial"/>
          <w:iCs/>
          <w:lang w:val="sr-Cyrl-CS"/>
        </w:rPr>
        <w:t>7</w:t>
      </w:r>
      <w:r>
        <w:rPr>
          <w:rFonts w:ascii="Arial" w:hAnsi="Arial" w:cs="Arial"/>
          <w:iCs/>
          <w:lang w:val="sr-Cyrl-CS"/>
        </w:rPr>
        <w:t xml:space="preserve"> год. вршиће</w:t>
      </w:r>
      <w:r w:rsidRPr="008E61E8">
        <w:rPr>
          <w:rFonts w:ascii="Arial" w:hAnsi="Arial" w:cs="Arial"/>
          <w:iCs/>
          <w:lang w:val="sr-Cyrl-CS"/>
        </w:rPr>
        <w:t xml:space="preserve"> се</w:t>
      </w:r>
      <w:r>
        <w:rPr>
          <w:rFonts w:ascii="Arial" w:hAnsi="Arial" w:cs="Arial"/>
          <w:iCs/>
          <w:lang w:val="sr-Cyrl-CS"/>
        </w:rPr>
        <w:t xml:space="preserve"> до максимално расположивог износа средстава у 201</w:t>
      </w:r>
      <w:r w:rsidR="004E3ABB">
        <w:rPr>
          <w:rFonts w:ascii="Arial" w:hAnsi="Arial" w:cs="Arial"/>
          <w:iCs/>
          <w:lang w:val="sr-Cyrl-CS"/>
        </w:rPr>
        <w:t>7</w:t>
      </w:r>
      <w:r>
        <w:rPr>
          <w:rFonts w:ascii="Arial" w:hAnsi="Arial" w:cs="Arial"/>
          <w:iCs/>
          <w:lang w:val="sr-Cyrl-CS"/>
        </w:rPr>
        <w:t>. год. а у 201</w:t>
      </w:r>
      <w:r w:rsidR="004E3ABB">
        <w:rPr>
          <w:rFonts w:ascii="Arial" w:hAnsi="Arial" w:cs="Arial"/>
          <w:iCs/>
          <w:lang w:val="sr-Cyrl-CS"/>
        </w:rPr>
        <w:t>8</w:t>
      </w:r>
      <w:r>
        <w:rPr>
          <w:rFonts w:ascii="Arial" w:hAnsi="Arial" w:cs="Arial"/>
          <w:iCs/>
          <w:lang w:val="sr-Cyrl-CS"/>
        </w:rPr>
        <w:t xml:space="preserve">. год. -вршиће се у оквирима обезбеђених буџетских средстава за те намене. </w:t>
      </w:r>
    </w:p>
    <w:p w:rsidR="00505222" w:rsidRPr="008E61E8" w:rsidRDefault="00505222" w:rsidP="00505222">
      <w:pPr>
        <w:shd w:val="clear" w:color="auto" w:fill="FFFFFF"/>
        <w:jc w:val="both"/>
        <w:rPr>
          <w:rFonts w:ascii="Arial" w:hAnsi="Arial" w:cs="Arial"/>
          <w:iCs/>
        </w:rPr>
      </w:pPr>
      <w:r w:rsidRPr="008E61E8">
        <w:rPr>
          <w:rFonts w:ascii="Arial" w:hAnsi="Arial" w:cs="Arial"/>
          <w:iCs/>
        </w:rPr>
        <w:t>Осигуравач се обавезује</w:t>
      </w:r>
      <w:r w:rsidRPr="008E61E8">
        <w:rPr>
          <w:rFonts w:ascii="Arial" w:hAnsi="Arial" w:cs="Arial"/>
          <w:iCs/>
          <w:lang w:val="sr-Cyrl-CS"/>
        </w:rPr>
        <w:t xml:space="preserve"> </w:t>
      </w:r>
      <w:r w:rsidRPr="008E61E8">
        <w:rPr>
          <w:rFonts w:ascii="Arial" w:hAnsi="Arial" w:cs="Arial"/>
          <w:iCs/>
        </w:rPr>
        <w:t xml:space="preserve">да по закључењу уговора, а најкасније 7 дана </w:t>
      </w:r>
      <w:r>
        <w:rPr>
          <w:rFonts w:ascii="Arial" w:hAnsi="Arial" w:cs="Arial"/>
          <w:iCs/>
          <w:lang w:val="sr-Cyrl-CS"/>
        </w:rPr>
        <w:t xml:space="preserve">од закључења уговора </w:t>
      </w:r>
      <w:r w:rsidRPr="008E61E8">
        <w:rPr>
          <w:rFonts w:ascii="Arial" w:hAnsi="Arial" w:cs="Arial"/>
          <w:iCs/>
        </w:rPr>
        <w:t>изда</w:t>
      </w:r>
      <w:r>
        <w:rPr>
          <w:rFonts w:ascii="Arial" w:hAnsi="Arial" w:cs="Arial"/>
          <w:iCs/>
          <w:lang w:val="sr-Cyrl-CS"/>
        </w:rPr>
        <w:t>ти</w:t>
      </w:r>
      <w:r w:rsidRPr="008E61E8">
        <w:rPr>
          <w:rFonts w:ascii="Arial" w:hAnsi="Arial" w:cs="Arial"/>
          <w:iCs/>
        </w:rPr>
        <w:t xml:space="preserve"> одговарајуће полисе осигурања за ученике и запослене, која ће садржати клаузулу да су осигурани 24 часа.</w:t>
      </w:r>
    </w:p>
    <w:p w:rsidR="00505222" w:rsidRDefault="00505222" w:rsidP="00505222">
      <w:pPr>
        <w:shd w:val="clear" w:color="auto" w:fill="FFFFFF"/>
        <w:jc w:val="both"/>
        <w:rPr>
          <w:rFonts w:ascii="Arial" w:hAnsi="Arial" w:cs="Arial"/>
          <w:iCs/>
          <w:lang w:val="sr-Cyrl-CS"/>
        </w:rPr>
      </w:pPr>
      <w:r w:rsidRPr="008E61E8">
        <w:rPr>
          <w:rFonts w:ascii="Arial" w:hAnsi="Arial" w:cs="Arial"/>
          <w:iCs/>
        </w:rPr>
        <w:t>Полиса осигурања и услови осигурања лица од последица несрећног случаја се налазе у прилогу овог уговора и чине саставни деоуговора</w:t>
      </w:r>
    </w:p>
    <w:p w:rsidR="00505222" w:rsidRPr="00945DE0" w:rsidRDefault="00505222" w:rsidP="00505222">
      <w:pPr>
        <w:shd w:val="clear" w:color="auto" w:fill="FFFFFF"/>
        <w:jc w:val="both"/>
        <w:rPr>
          <w:rFonts w:ascii="Arial" w:hAnsi="Arial" w:cs="Arial"/>
          <w:iCs/>
          <w:lang w:val="sr-Cyrl-CS"/>
        </w:rPr>
      </w:pPr>
      <w:r>
        <w:rPr>
          <w:rFonts w:ascii="Arial" w:hAnsi="Arial" w:cs="Arial"/>
          <w:iCs/>
          <w:lang w:val="sr-Cyrl-CS"/>
        </w:rPr>
        <w:t>Понуђена премија за осигурање ученика износи__________дин. без пореза.</w:t>
      </w:r>
    </w:p>
    <w:p w:rsidR="00505222" w:rsidRDefault="00505222" w:rsidP="00505222">
      <w:pPr>
        <w:shd w:val="clear" w:color="auto" w:fill="FFFFFF"/>
        <w:jc w:val="both"/>
        <w:rPr>
          <w:rFonts w:ascii="Arial" w:hAnsi="Arial" w:cs="Arial"/>
          <w:iCs/>
        </w:rPr>
      </w:pPr>
      <w:r w:rsidRPr="008E61E8">
        <w:rPr>
          <w:rFonts w:ascii="Arial" w:hAnsi="Arial" w:cs="Arial"/>
          <w:iCs/>
        </w:rPr>
        <w:t>Понуђена премија</w:t>
      </w:r>
      <w:r>
        <w:rPr>
          <w:rFonts w:ascii="Arial" w:hAnsi="Arial" w:cs="Arial"/>
          <w:iCs/>
          <w:lang w:val="sr-Cyrl-CS"/>
        </w:rPr>
        <w:t xml:space="preserve"> </w:t>
      </w:r>
      <w:r w:rsidRPr="008E61E8">
        <w:rPr>
          <w:rFonts w:ascii="Arial" w:hAnsi="Arial" w:cs="Arial"/>
          <w:iCs/>
        </w:rPr>
        <w:t>на услуге осигурања запослених износи___________дин без пореза</w:t>
      </w:r>
      <w:r>
        <w:rPr>
          <w:rFonts w:ascii="Arial" w:hAnsi="Arial" w:cs="Arial"/>
          <w:iCs/>
        </w:rPr>
        <w:t>.</w:t>
      </w:r>
    </w:p>
    <w:p w:rsidR="00505222" w:rsidRPr="006C49DF" w:rsidRDefault="00505222" w:rsidP="00505222">
      <w:pPr>
        <w:shd w:val="clear" w:color="auto" w:fill="FFFFFF"/>
        <w:jc w:val="both"/>
        <w:rPr>
          <w:rFonts w:ascii="Arial" w:hAnsi="Arial" w:cs="Arial"/>
          <w:iCs/>
        </w:rPr>
      </w:pPr>
      <w:r>
        <w:rPr>
          <w:rFonts w:ascii="Arial" w:hAnsi="Arial" w:cs="Arial"/>
          <w:iCs/>
        </w:rPr>
        <w:t xml:space="preserve">Уговорена цена је фиксна и неће се мењати за сво време важења уговора. </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4</w:t>
      </w:r>
      <w:r w:rsidRPr="008E61E8">
        <w:rPr>
          <w:rFonts w:ascii="Arial" w:hAnsi="Arial" w:cs="Arial"/>
          <w:iCs/>
          <w:lang w:val="sr-Cyrl-CS"/>
        </w:rPr>
        <w:t>.</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ab/>
      </w:r>
      <w:r w:rsidRPr="008E61E8">
        <w:rPr>
          <w:rFonts w:ascii="Arial" w:hAnsi="Arial" w:cs="Arial"/>
          <w:iCs/>
          <w:lang w:val="sr-Cyrl-CS"/>
        </w:rPr>
        <w:tab/>
      </w:r>
    </w:p>
    <w:p w:rsidR="00505222" w:rsidRPr="008E61E8" w:rsidRDefault="00505222" w:rsidP="00505222">
      <w:pPr>
        <w:shd w:val="clear" w:color="auto" w:fill="FFFFFF"/>
        <w:ind w:left="1416" w:firstLine="708"/>
        <w:jc w:val="both"/>
        <w:rPr>
          <w:rFonts w:ascii="Arial" w:hAnsi="Arial" w:cs="Arial"/>
          <w:iCs/>
          <w:lang w:val="sr-Cyrl-CS"/>
        </w:rPr>
      </w:pPr>
      <w:r w:rsidRPr="008E61E8">
        <w:rPr>
          <w:rFonts w:ascii="Arial" w:hAnsi="Arial" w:cs="Arial"/>
          <w:iCs/>
          <w:lang w:val="sr-Cyrl-CS"/>
        </w:rPr>
        <w:t>СРЕДСТВА ОБЕЗБЕЂЕЊА</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Осигуравач предаје у депозит осигуранику, у моменту потписивања уговора или најкасније у року од пет дана по потписивању уговора две безусловне, неопозиве, наплативе по првом позиву, бланко соло менице регистроване у регистру меница НБС са меничним овлашћењем и то:</w:t>
      </w:r>
    </w:p>
    <w:p w:rsidR="00505222" w:rsidRPr="008E61E8" w:rsidRDefault="00505222" w:rsidP="00505222">
      <w:pPr>
        <w:numPr>
          <w:ilvl w:val="0"/>
          <w:numId w:val="28"/>
        </w:numPr>
        <w:shd w:val="clear" w:color="auto" w:fill="FFFFFF"/>
        <w:suppressAutoHyphens/>
        <w:spacing w:after="0" w:line="100" w:lineRule="atLeast"/>
        <w:jc w:val="both"/>
        <w:rPr>
          <w:rFonts w:ascii="Arial" w:hAnsi="Arial" w:cs="Arial"/>
          <w:iCs/>
          <w:lang w:val="sr-Cyrl-CS"/>
        </w:rPr>
      </w:pPr>
      <w:r w:rsidRPr="008E61E8">
        <w:rPr>
          <w:rFonts w:ascii="Arial" w:hAnsi="Arial" w:cs="Arial"/>
          <w:iCs/>
          <w:lang w:val="sr-Cyrl-CS"/>
        </w:rPr>
        <w:t>Меницу за повраћај авансног плаћања у висини плаћеног аванса са пдв са роком трајања – до истека рока  за испуњење обавезе по ком основу је дат аванс и иста се не може вратити пре испуњења обавезе</w:t>
      </w:r>
    </w:p>
    <w:p w:rsidR="00505222" w:rsidRPr="008E61E8" w:rsidRDefault="00505222" w:rsidP="00505222">
      <w:pPr>
        <w:shd w:val="clear" w:color="auto" w:fill="FFFFFF"/>
        <w:jc w:val="both"/>
        <w:rPr>
          <w:rFonts w:ascii="Arial" w:hAnsi="Arial" w:cs="Arial"/>
          <w:iCs/>
          <w:lang w:val="sr-Cyrl-CS"/>
        </w:rPr>
      </w:pPr>
      <w:r>
        <w:rPr>
          <w:rFonts w:ascii="Arial" w:hAnsi="Arial" w:cs="Arial"/>
          <w:iCs/>
          <w:lang w:val="sr-Cyrl-CS"/>
        </w:rPr>
        <w:t>2.</w:t>
      </w:r>
      <w:r w:rsidRPr="008E61E8">
        <w:rPr>
          <w:rFonts w:ascii="Arial" w:hAnsi="Arial" w:cs="Arial"/>
          <w:iCs/>
          <w:lang w:val="sr-Cyrl-CS"/>
        </w:rPr>
        <w:t>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Потписом овог уговора, осигуравач даје своју безусловну сагласност осигуранику да може реализовати депоноване бланко, соло менице у случају да не изврши своју обавезу из уговора.</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Осигураник се обавезује да осигуравачу на његов писмени захтев врати нереализоване депоноване бланко, соло менице, истеком рокова из става 1. Тачка 1 и 2.</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lastRenderedPageBreak/>
        <w:t>У случају да осигуравач једнострано раскине уговор, осигураник има право да реализује бланко, соло менице.</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r>
      <w:r w:rsidRPr="008E61E8">
        <w:rPr>
          <w:rFonts w:ascii="Arial" w:hAnsi="Arial" w:cs="Arial"/>
          <w:iCs/>
          <w:lang w:val="sr-Cyrl-CS"/>
        </w:rPr>
        <w:tab/>
        <w:t>Члан 5.</w:t>
      </w:r>
    </w:p>
    <w:p w:rsidR="00505222" w:rsidRPr="008E61E8" w:rsidRDefault="00505222" w:rsidP="00505222">
      <w:pPr>
        <w:shd w:val="clear" w:color="auto" w:fill="FFFFFF"/>
        <w:jc w:val="both"/>
        <w:rPr>
          <w:rFonts w:ascii="Arial" w:hAnsi="Arial" w:cs="Arial"/>
          <w:iCs/>
          <w:lang w:val="sr-Cyrl-CS"/>
        </w:rPr>
      </w:pPr>
    </w:p>
    <w:p w:rsidR="00505222" w:rsidRPr="008E61E8" w:rsidRDefault="00505222" w:rsidP="00505222">
      <w:pPr>
        <w:shd w:val="clear" w:color="auto" w:fill="FFFFFF"/>
        <w:jc w:val="both"/>
        <w:rPr>
          <w:rFonts w:ascii="Arial" w:hAnsi="Arial" w:cs="Arial"/>
          <w:iCs/>
        </w:rPr>
      </w:pPr>
      <w:r w:rsidRPr="008E61E8">
        <w:rPr>
          <w:rFonts w:ascii="Arial" w:hAnsi="Arial" w:cs="Arial"/>
          <w:i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05222" w:rsidRPr="008E61E8" w:rsidRDefault="00505222" w:rsidP="00505222">
      <w:pPr>
        <w:shd w:val="clear" w:color="auto" w:fill="FFFFFF"/>
        <w:jc w:val="both"/>
        <w:rPr>
          <w:rFonts w:ascii="Arial" w:hAnsi="Arial" w:cs="Arial"/>
          <w:iCs/>
        </w:rPr>
      </w:pPr>
      <w:r w:rsidRPr="008E61E8">
        <w:rPr>
          <w:rFonts w:ascii="Arial" w:hAnsi="Arial" w:cs="Arial"/>
          <w:iCs/>
        </w:rPr>
        <w:t>О својој намери да раскине уговор, уговорна страна је дужна да писменим путем обавести другу страну.</w:t>
      </w:r>
    </w:p>
    <w:p w:rsidR="00505222" w:rsidRPr="008E61E8" w:rsidRDefault="00505222" w:rsidP="00505222">
      <w:pPr>
        <w:shd w:val="clear" w:color="auto" w:fill="FFFFFF"/>
        <w:jc w:val="both"/>
        <w:rPr>
          <w:rFonts w:ascii="Arial" w:hAnsi="Arial" w:cs="Arial"/>
          <w:iCs/>
        </w:rPr>
      </w:pP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Члан .</w:t>
      </w:r>
      <w:r w:rsidRPr="008E61E8">
        <w:rPr>
          <w:rFonts w:ascii="Arial" w:hAnsi="Arial" w:cs="Arial"/>
          <w:iCs/>
          <w:lang w:val="sr-Cyrl-CS"/>
        </w:rPr>
        <w:t>6</w:t>
      </w:r>
    </w:p>
    <w:p w:rsidR="00505222" w:rsidRPr="008E61E8" w:rsidRDefault="00505222" w:rsidP="00505222">
      <w:pPr>
        <w:shd w:val="clear" w:color="auto" w:fill="FFFFFF"/>
        <w:jc w:val="both"/>
        <w:rPr>
          <w:rFonts w:ascii="Arial" w:hAnsi="Arial" w:cs="Arial"/>
          <w:iCs/>
        </w:rPr>
      </w:pPr>
      <w:r w:rsidRPr="008E61E8">
        <w:rPr>
          <w:rFonts w:ascii="Arial" w:hAnsi="Arial" w:cs="Arial"/>
          <w:iCs/>
        </w:rPr>
        <w:t>За све што није регулисано овим уговором примењиваће се одредбе Закона о осигурању и Законао облигационим односима</w:t>
      </w:r>
    </w:p>
    <w:p w:rsidR="00505222" w:rsidRPr="008E61E8" w:rsidRDefault="00505222" w:rsidP="00505222">
      <w:pPr>
        <w:shd w:val="clear" w:color="auto" w:fill="FFFFFF"/>
        <w:jc w:val="both"/>
        <w:rPr>
          <w:rFonts w:ascii="Arial" w:hAnsi="Arial" w:cs="Arial"/>
          <w:iCs/>
        </w:rPr>
      </w:pPr>
    </w:p>
    <w:p w:rsidR="00505222" w:rsidRPr="008E61E8"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r>
      <w:r w:rsidRPr="008E61E8">
        <w:rPr>
          <w:rFonts w:ascii="Arial" w:hAnsi="Arial" w:cs="Arial"/>
          <w:iCs/>
        </w:rPr>
        <w:tab/>
        <w:t xml:space="preserve">Члан </w:t>
      </w:r>
      <w:r w:rsidRPr="008E61E8">
        <w:rPr>
          <w:rFonts w:ascii="Arial" w:hAnsi="Arial" w:cs="Arial"/>
          <w:iCs/>
          <w:lang w:val="sr-Cyrl-CS"/>
        </w:rPr>
        <w:t>7</w:t>
      </w:r>
      <w:r w:rsidRPr="008E61E8">
        <w:rPr>
          <w:rFonts w:ascii="Arial" w:hAnsi="Arial" w:cs="Arial"/>
          <w:iCs/>
        </w:rPr>
        <w:t>.</w:t>
      </w:r>
    </w:p>
    <w:p w:rsidR="00505222" w:rsidRPr="008E61E8" w:rsidRDefault="00505222" w:rsidP="00505222">
      <w:pPr>
        <w:shd w:val="clear" w:color="auto" w:fill="FFFFFF"/>
        <w:jc w:val="both"/>
        <w:rPr>
          <w:rFonts w:ascii="Arial" w:hAnsi="Arial" w:cs="Arial"/>
          <w:iCs/>
          <w:lang w:val="sr-Cyrl-CS"/>
        </w:rPr>
      </w:pPr>
      <w:r w:rsidRPr="008E61E8">
        <w:rPr>
          <w:rFonts w:ascii="Arial" w:hAnsi="Arial" w:cs="Arial"/>
          <w:iCs/>
        </w:rPr>
        <w:t xml:space="preserve">Уговор </w:t>
      </w:r>
      <w:r w:rsidRPr="008E61E8">
        <w:rPr>
          <w:rFonts w:ascii="Arial" w:hAnsi="Arial" w:cs="Arial"/>
          <w:iCs/>
          <w:lang w:val="sr-Cyrl-CS"/>
        </w:rPr>
        <w:t>се закључује на одређено време, на период од годину дана, од дана закључења уговора. .</w:t>
      </w:r>
    </w:p>
    <w:p w:rsidR="00505222" w:rsidRDefault="00505222" w:rsidP="00505222">
      <w:pPr>
        <w:shd w:val="clear" w:color="auto" w:fill="FFFFFF"/>
        <w:jc w:val="both"/>
        <w:rPr>
          <w:lang w:val="sr-Cyrl-CS"/>
        </w:rPr>
      </w:pPr>
      <w:r w:rsidRPr="008E61E8">
        <w:tab/>
      </w:r>
      <w:r w:rsidRPr="008E61E8">
        <w:tab/>
      </w:r>
      <w:r w:rsidRPr="008E61E8">
        <w:tab/>
      </w:r>
      <w:r w:rsidRPr="008E61E8">
        <w:tab/>
      </w:r>
      <w:r w:rsidRPr="008E61E8">
        <w:tab/>
      </w:r>
    </w:p>
    <w:p w:rsidR="00505222" w:rsidRPr="008E61E8" w:rsidRDefault="00505222" w:rsidP="00505222">
      <w:pPr>
        <w:shd w:val="clear" w:color="auto" w:fill="FFFFFF"/>
        <w:ind w:left="2832" w:firstLine="708"/>
        <w:jc w:val="both"/>
      </w:pPr>
      <w:r w:rsidRPr="008E61E8">
        <w:t xml:space="preserve">Члан </w:t>
      </w:r>
      <w:r w:rsidRPr="008E61E8">
        <w:rPr>
          <w:lang w:val="sr-Cyrl-CS"/>
        </w:rPr>
        <w:t>8</w:t>
      </w:r>
      <w:r w:rsidRPr="008E61E8">
        <w:t>.</w:t>
      </w:r>
    </w:p>
    <w:p w:rsidR="00505222" w:rsidRPr="008E61E8" w:rsidRDefault="00505222" w:rsidP="00505222">
      <w:pPr>
        <w:shd w:val="clear" w:color="auto" w:fill="FFFFFF"/>
        <w:jc w:val="both"/>
      </w:pPr>
      <w:r w:rsidRPr="008E61E8">
        <w:t>Све евентуалне спорове, уговорне стране ће решавати споразумно.</w:t>
      </w:r>
    </w:p>
    <w:p w:rsidR="00505222" w:rsidRPr="008E61E8" w:rsidRDefault="00505222" w:rsidP="00505222">
      <w:pPr>
        <w:shd w:val="clear" w:color="auto" w:fill="FFFFFF"/>
        <w:jc w:val="both"/>
      </w:pPr>
      <w:r w:rsidRPr="008E61E8">
        <w:t>У случају да до споразума не дође, уговара се надлежност суда у Но</w:t>
      </w:r>
      <w:r w:rsidRPr="008E61E8">
        <w:rPr>
          <w:lang w:val="sr-Cyrl-CS"/>
        </w:rPr>
        <w:t>в</w:t>
      </w:r>
      <w:r w:rsidRPr="008E61E8">
        <w:t>ом Саду.</w:t>
      </w:r>
    </w:p>
    <w:p w:rsidR="00505222" w:rsidRPr="008E61E8" w:rsidRDefault="00505222" w:rsidP="00505222">
      <w:pPr>
        <w:shd w:val="clear" w:color="auto" w:fill="FFFFFF"/>
        <w:jc w:val="both"/>
      </w:pPr>
    </w:p>
    <w:p w:rsidR="00505222" w:rsidRPr="008E61E8" w:rsidRDefault="00505222" w:rsidP="00505222">
      <w:pPr>
        <w:shd w:val="clear" w:color="auto" w:fill="FFFFFF"/>
        <w:jc w:val="both"/>
      </w:pPr>
      <w:r w:rsidRPr="008E61E8">
        <w:tab/>
      </w:r>
      <w:r w:rsidRPr="008E61E8">
        <w:tab/>
      </w:r>
      <w:r w:rsidRPr="008E61E8">
        <w:tab/>
      </w:r>
      <w:r w:rsidRPr="008E61E8">
        <w:tab/>
      </w:r>
      <w:r w:rsidRPr="008E61E8">
        <w:tab/>
        <w:t xml:space="preserve">Члан </w:t>
      </w:r>
      <w:r w:rsidRPr="008E61E8">
        <w:rPr>
          <w:lang w:val="sr-Cyrl-CS"/>
        </w:rPr>
        <w:t>9</w:t>
      </w:r>
      <w:r w:rsidRPr="008E61E8">
        <w:t>.</w:t>
      </w:r>
    </w:p>
    <w:p w:rsidR="00505222" w:rsidRPr="008E61E8" w:rsidRDefault="00505222" w:rsidP="00505222">
      <w:pPr>
        <w:shd w:val="clear" w:color="auto" w:fill="FFFFFF"/>
        <w:jc w:val="both"/>
      </w:pPr>
      <w:r w:rsidRPr="008E61E8">
        <w:t>Уговор је сачињен у 4 истоветна примерка,  те се свакој страни додељују по два примерка уговора.</w:t>
      </w:r>
    </w:p>
    <w:p w:rsidR="00505222" w:rsidRPr="008E61E8" w:rsidRDefault="00505222" w:rsidP="00505222">
      <w:pPr>
        <w:shd w:val="clear" w:color="auto" w:fill="FFFFFF"/>
        <w:jc w:val="both"/>
      </w:pPr>
    </w:p>
    <w:p w:rsidR="00505222" w:rsidRPr="008E61E8" w:rsidRDefault="00505222" w:rsidP="00505222">
      <w:pPr>
        <w:shd w:val="clear" w:color="auto" w:fill="FFFFFF"/>
        <w:jc w:val="both"/>
      </w:pPr>
      <w:r w:rsidRPr="008E61E8">
        <w:t>ОСИГУРАНИК</w:t>
      </w:r>
      <w:r w:rsidRPr="008E61E8">
        <w:tab/>
      </w:r>
      <w:r w:rsidRPr="008E61E8">
        <w:tab/>
      </w:r>
      <w:r w:rsidRPr="008E61E8">
        <w:tab/>
      </w:r>
      <w:r w:rsidRPr="008E61E8">
        <w:tab/>
      </w:r>
      <w:r w:rsidRPr="008E61E8">
        <w:tab/>
      </w:r>
      <w:r w:rsidRPr="008E61E8">
        <w:tab/>
      </w:r>
      <w:r w:rsidRPr="008E61E8">
        <w:tab/>
        <w:t>ОСИГУРАВАЧ</w:t>
      </w:r>
    </w:p>
    <w:p w:rsidR="00505222" w:rsidRPr="008E61E8" w:rsidRDefault="00505222" w:rsidP="00505222">
      <w:pPr>
        <w:shd w:val="clear" w:color="auto" w:fill="FFFFFF"/>
        <w:jc w:val="both"/>
      </w:pPr>
    </w:p>
    <w:p w:rsidR="00505222" w:rsidRPr="008E61E8" w:rsidRDefault="00505222" w:rsidP="00505222">
      <w:pPr>
        <w:shd w:val="clear" w:color="auto" w:fill="FFFFFF"/>
        <w:jc w:val="both"/>
      </w:pPr>
      <w:r w:rsidRPr="008E61E8">
        <w:lastRenderedPageBreak/>
        <w:t>--------------------</w:t>
      </w:r>
      <w:r w:rsidRPr="008E61E8">
        <w:tab/>
      </w:r>
      <w:r w:rsidRPr="008E61E8">
        <w:tab/>
      </w:r>
      <w:r w:rsidRPr="008E61E8">
        <w:tab/>
      </w:r>
      <w:r w:rsidRPr="008E61E8">
        <w:tab/>
      </w:r>
      <w:r w:rsidRPr="008E61E8">
        <w:tab/>
      </w:r>
      <w:r w:rsidRPr="008E61E8">
        <w:tab/>
      </w:r>
      <w:r w:rsidRPr="008E61E8">
        <w:tab/>
        <w:t>_____________________</w:t>
      </w:r>
    </w:p>
    <w:p w:rsidR="00505222" w:rsidRPr="004A0D40" w:rsidRDefault="00505222" w:rsidP="00505222">
      <w:pPr>
        <w:shd w:val="clear" w:color="auto" w:fill="FFFFFF"/>
        <w:jc w:val="both"/>
        <w:rPr>
          <w:lang w:val="sr-Cyrl-CS"/>
        </w:rPr>
      </w:pPr>
      <w:r w:rsidRPr="004A0D40">
        <w:rPr>
          <w:lang w:val="sr-Cyrl-CS"/>
        </w:rPr>
        <w:t>ОШ „ЂУРА ЈАКШИЋ“</w:t>
      </w:r>
    </w:p>
    <w:p w:rsidR="00505222" w:rsidRPr="004A0D40" w:rsidRDefault="00505222" w:rsidP="00505222">
      <w:pPr>
        <w:shd w:val="clear" w:color="auto" w:fill="FFFFFF"/>
        <w:jc w:val="both"/>
        <w:rPr>
          <w:lang w:val="sr-Cyrl-CS"/>
        </w:rPr>
      </w:pPr>
      <w:r w:rsidRPr="004A0D40">
        <w:rPr>
          <w:lang w:val="sr-Cyrl-CS"/>
        </w:rPr>
        <w:t>Директор</w:t>
      </w:r>
    </w:p>
    <w:p w:rsidR="00505222" w:rsidRPr="004A0D40" w:rsidRDefault="00505222" w:rsidP="00505222">
      <w:pPr>
        <w:shd w:val="clear" w:color="auto" w:fill="FFFFFF"/>
        <w:jc w:val="both"/>
        <w:rPr>
          <w:lang w:val="sr-Cyrl-CS"/>
        </w:rPr>
      </w:pPr>
      <w:r w:rsidRPr="004A0D40">
        <w:rPr>
          <w:lang w:val="sr-Cyrl-CS"/>
        </w:rPr>
        <w:t>ВЕРИЦА ЛЕТИЋ</w:t>
      </w:r>
    </w:p>
    <w:p w:rsidR="00505222" w:rsidRPr="004A0D40" w:rsidRDefault="00505222" w:rsidP="00505222">
      <w:pPr>
        <w:shd w:val="clear" w:color="auto" w:fill="FFFFFF"/>
        <w:jc w:val="both"/>
      </w:pPr>
    </w:p>
    <w:p w:rsidR="00505222" w:rsidRPr="008E61E8" w:rsidRDefault="00505222" w:rsidP="00505222">
      <w:pPr>
        <w:shd w:val="clear" w:color="auto" w:fill="FFFFFF"/>
        <w:jc w:val="both"/>
      </w:pPr>
    </w:p>
    <w:p w:rsidR="00505222" w:rsidRPr="008E61E8" w:rsidRDefault="00505222" w:rsidP="00505222">
      <w:pPr>
        <w:shd w:val="clear" w:color="auto" w:fill="FFFFFF"/>
        <w:jc w:val="both"/>
        <w:rPr>
          <w:lang w:val="sr-Cyrl-CS"/>
        </w:rPr>
      </w:pPr>
    </w:p>
    <w:p w:rsidR="00505222" w:rsidRPr="008E61E8" w:rsidRDefault="00505222" w:rsidP="00505222">
      <w:pPr>
        <w:shd w:val="clear" w:color="auto" w:fill="FFFFFF"/>
        <w:jc w:val="both"/>
        <w:rPr>
          <w:lang w:val="sr-Cyrl-CS"/>
        </w:rPr>
      </w:pPr>
    </w:p>
    <w:p w:rsidR="00505222" w:rsidRDefault="00505222" w:rsidP="00505222">
      <w:pPr>
        <w:shd w:val="clear" w:color="auto" w:fill="FFFFFF"/>
        <w:jc w:val="both"/>
        <w:rPr>
          <w:lang w:val="sr-Cyrl-CS"/>
        </w:rPr>
      </w:pPr>
    </w:p>
    <w:p w:rsidR="00505222" w:rsidRDefault="00505222" w:rsidP="00505222">
      <w:pPr>
        <w:shd w:val="clear" w:color="auto" w:fill="FFFFFF"/>
        <w:jc w:val="both"/>
        <w:rPr>
          <w:lang w:val="sr-Cyrl-CS"/>
        </w:rPr>
      </w:pPr>
    </w:p>
    <w:p w:rsidR="00505222" w:rsidRDefault="00505222" w:rsidP="00505222">
      <w:pPr>
        <w:shd w:val="clear" w:color="auto" w:fill="C6D9F1"/>
        <w:jc w:val="center"/>
        <w:rPr>
          <w:rFonts w:ascii="Arial" w:hAnsi="Arial" w:cs="Arial"/>
          <w:b/>
          <w:bCs/>
          <w:i/>
          <w:iCs/>
          <w:sz w:val="28"/>
          <w:szCs w:val="28"/>
        </w:rPr>
      </w:pPr>
      <w:r>
        <w:rPr>
          <w:rFonts w:ascii="Arial" w:hAnsi="Arial" w:cs="Arial"/>
          <w:b/>
          <w:bCs/>
          <w:i/>
          <w:iCs/>
          <w:sz w:val="28"/>
          <w:szCs w:val="28"/>
          <w:lang w:val="sr-Cyrl-CS"/>
        </w:rPr>
        <w:t xml:space="preserve">8 </w:t>
      </w:r>
      <w:r>
        <w:rPr>
          <w:rFonts w:ascii="Arial" w:hAnsi="Arial" w:cs="Arial"/>
          <w:b/>
          <w:bCs/>
          <w:i/>
          <w:iCs/>
          <w:sz w:val="28"/>
          <w:szCs w:val="28"/>
        </w:rPr>
        <w:t>МОДЕЛ УГОВОРА</w:t>
      </w:r>
    </w:p>
    <w:p w:rsidR="00505222" w:rsidRPr="00E070B8" w:rsidRDefault="00505222" w:rsidP="00505222">
      <w:pPr>
        <w:shd w:val="clear" w:color="auto" w:fill="C6D9F1"/>
        <w:rPr>
          <w:rFonts w:ascii="Arial" w:hAnsi="Arial" w:cs="Arial"/>
          <w:b/>
          <w:bCs/>
          <w:i/>
          <w:iCs/>
          <w:sz w:val="28"/>
          <w:szCs w:val="28"/>
          <w:lang w:val="sr-Cyrl-CS"/>
        </w:rPr>
      </w:pPr>
    </w:p>
    <w:p w:rsidR="00505222" w:rsidRPr="00945DE0" w:rsidRDefault="00505222" w:rsidP="00505222">
      <w:pPr>
        <w:jc w:val="center"/>
        <w:rPr>
          <w:rFonts w:ascii="Arial" w:hAnsi="Arial" w:cs="Arial"/>
          <w:b/>
          <w:bCs/>
          <w:iCs/>
        </w:rPr>
      </w:pPr>
    </w:p>
    <w:p w:rsidR="00505222" w:rsidRPr="00945DE0" w:rsidRDefault="00505222" w:rsidP="00505222">
      <w:pPr>
        <w:jc w:val="center"/>
        <w:rPr>
          <w:rFonts w:ascii="Arial" w:hAnsi="Arial" w:cs="Arial"/>
          <w:b/>
          <w:bCs/>
          <w:iCs/>
        </w:rPr>
      </w:pPr>
      <w:r w:rsidRPr="00945DE0">
        <w:rPr>
          <w:rFonts w:ascii="Arial" w:hAnsi="Arial" w:cs="Arial"/>
          <w:b/>
          <w:bCs/>
          <w:iCs/>
        </w:rPr>
        <w:t>УГОВОР О</w:t>
      </w:r>
    </w:p>
    <w:p w:rsidR="00505222" w:rsidRPr="00945DE0" w:rsidRDefault="00505222" w:rsidP="00505222">
      <w:pPr>
        <w:jc w:val="center"/>
        <w:rPr>
          <w:rFonts w:ascii="Arial" w:hAnsi="Arial" w:cs="Arial"/>
          <w:iCs/>
        </w:rPr>
      </w:pPr>
      <w:r w:rsidRPr="00945DE0">
        <w:rPr>
          <w:rFonts w:ascii="Arial" w:hAnsi="Arial" w:cs="Arial"/>
          <w:b/>
          <w:bCs/>
          <w:iCs/>
        </w:rPr>
        <w:t>ОСИГУРАЊУ ИМОВИНЕ</w:t>
      </w:r>
    </w:p>
    <w:p w:rsidR="00505222" w:rsidRPr="00945DE0" w:rsidRDefault="00505222" w:rsidP="00505222">
      <w:pPr>
        <w:rPr>
          <w:rFonts w:ascii="Arial" w:hAnsi="Arial" w:cs="Arial"/>
          <w:iCs/>
        </w:rPr>
      </w:pPr>
    </w:p>
    <w:p w:rsidR="00505222" w:rsidRPr="00945DE0" w:rsidRDefault="00505222" w:rsidP="00505222">
      <w:pPr>
        <w:rPr>
          <w:rFonts w:ascii="Arial" w:hAnsi="Arial" w:cs="Arial"/>
          <w:iCs/>
        </w:rPr>
      </w:pPr>
      <w:r w:rsidRPr="00945DE0">
        <w:rPr>
          <w:rFonts w:ascii="Arial" w:hAnsi="Arial" w:cs="Arial"/>
          <w:b/>
          <w:iCs/>
        </w:rPr>
        <w:t>Закључен између:</w:t>
      </w:r>
    </w:p>
    <w:p w:rsidR="00505222" w:rsidRPr="004A0D40" w:rsidRDefault="00505222" w:rsidP="00505222">
      <w:pPr>
        <w:rPr>
          <w:rFonts w:ascii="Arial" w:hAnsi="Arial" w:cs="Arial"/>
          <w:iCs/>
        </w:rPr>
      </w:pPr>
      <w:r w:rsidRPr="004A0D40">
        <w:rPr>
          <w:rFonts w:ascii="Arial" w:hAnsi="Arial" w:cs="Arial"/>
          <w:iCs/>
        </w:rPr>
        <w:t xml:space="preserve">Наручиоца : ОШ „ЖАРКО ЗРЕЊАНИН“ </w:t>
      </w:r>
    </w:p>
    <w:p w:rsidR="00505222" w:rsidRPr="004A0D40" w:rsidRDefault="00505222" w:rsidP="00505222">
      <w:pPr>
        <w:rPr>
          <w:rFonts w:ascii="Arial" w:hAnsi="Arial" w:cs="Arial"/>
          <w:iCs/>
        </w:rPr>
      </w:pPr>
      <w:r w:rsidRPr="004A0D40">
        <w:rPr>
          <w:rFonts w:ascii="Arial" w:hAnsi="Arial" w:cs="Arial"/>
          <w:iCs/>
        </w:rPr>
        <w:t>са седиштем у КАЋУ, улица  Краља Петра I-9, ПИБ 100734522. Матични број: 08066655</w:t>
      </w:r>
    </w:p>
    <w:p w:rsidR="00505222" w:rsidRPr="004A0D40" w:rsidRDefault="00505222" w:rsidP="00505222">
      <w:pPr>
        <w:rPr>
          <w:rFonts w:ascii="Arial" w:hAnsi="Arial" w:cs="Arial"/>
          <w:iCs/>
        </w:rPr>
      </w:pPr>
      <w:r w:rsidRPr="004A0D40">
        <w:rPr>
          <w:rFonts w:ascii="Arial" w:hAnsi="Arial" w:cs="Arial"/>
          <w:iCs/>
        </w:rPr>
        <w:t xml:space="preserve">кога заступа директор  ВЕРИЦА  ЛЕТИЋ. </w:t>
      </w:r>
    </w:p>
    <w:p w:rsidR="00505222" w:rsidRPr="004A0D40" w:rsidRDefault="00505222" w:rsidP="00505222">
      <w:pPr>
        <w:rPr>
          <w:rFonts w:ascii="Arial" w:hAnsi="Arial" w:cs="Arial"/>
          <w:iCs/>
        </w:rPr>
      </w:pPr>
      <w:r w:rsidRPr="004A0D40">
        <w:rPr>
          <w:rFonts w:ascii="Arial" w:hAnsi="Arial" w:cs="Arial"/>
          <w:iCs/>
        </w:rPr>
        <w:t>(у даљем тексту:ОСИГУРАНИК</w:t>
      </w:r>
    </w:p>
    <w:p w:rsidR="00505222" w:rsidRPr="00945DE0" w:rsidRDefault="00505222" w:rsidP="00505222">
      <w:pPr>
        <w:rPr>
          <w:rFonts w:ascii="Arial" w:hAnsi="Arial" w:cs="Arial"/>
          <w:iCs/>
        </w:rPr>
      </w:pPr>
    </w:p>
    <w:p w:rsidR="00505222" w:rsidRPr="00945DE0" w:rsidRDefault="00505222" w:rsidP="00505222">
      <w:pPr>
        <w:rPr>
          <w:rFonts w:ascii="Arial" w:hAnsi="Arial" w:cs="Arial"/>
          <w:iCs/>
        </w:rPr>
      </w:pPr>
      <w:r w:rsidRPr="00945DE0">
        <w:rPr>
          <w:rFonts w:ascii="Arial" w:hAnsi="Arial" w:cs="Arial"/>
          <w:iCs/>
        </w:rPr>
        <w:t>и</w:t>
      </w:r>
    </w:p>
    <w:p w:rsidR="00505222" w:rsidRPr="00945DE0" w:rsidRDefault="00505222" w:rsidP="00505222">
      <w:pPr>
        <w:rPr>
          <w:rFonts w:ascii="Arial" w:hAnsi="Arial" w:cs="Arial"/>
          <w:iCs/>
        </w:rPr>
      </w:pPr>
    </w:p>
    <w:p w:rsidR="00505222" w:rsidRPr="00E805B2" w:rsidRDefault="00505222" w:rsidP="00505222">
      <w:pPr>
        <w:rPr>
          <w:rFonts w:ascii="Arial" w:hAnsi="Arial" w:cs="Arial"/>
          <w:iCs/>
          <w:color w:val="FF0000"/>
        </w:rPr>
      </w:pPr>
      <w:r w:rsidRPr="00E805B2">
        <w:rPr>
          <w:rFonts w:ascii="Arial" w:hAnsi="Arial" w:cs="Arial"/>
          <w:iCs/>
          <w:color w:val="FF0000"/>
        </w:rPr>
        <w:t>................................................................................................</w:t>
      </w:r>
    </w:p>
    <w:p w:rsidR="00505222" w:rsidRPr="004A0D40" w:rsidRDefault="00505222" w:rsidP="00505222">
      <w:pPr>
        <w:rPr>
          <w:rFonts w:ascii="Arial" w:hAnsi="Arial" w:cs="Arial"/>
          <w:iCs/>
        </w:rPr>
      </w:pPr>
      <w:r w:rsidRPr="004A0D40">
        <w:rPr>
          <w:rFonts w:ascii="Arial" w:hAnsi="Arial" w:cs="Arial"/>
          <w:iCs/>
        </w:rPr>
        <w:lastRenderedPageBreak/>
        <w:t>са седиштем у ............................................, улица .........................................., ПИБ:.......................... Матични број: ........................................</w:t>
      </w:r>
    </w:p>
    <w:p w:rsidR="00505222" w:rsidRPr="004A0D40" w:rsidRDefault="00505222" w:rsidP="00505222">
      <w:pPr>
        <w:rPr>
          <w:rFonts w:ascii="Arial" w:hAnsi="Arial" w:cs="Arial"/>
          <w:iCs/>
        </w:rPr>
      </w:pPr>
      <w:r w:rsidRPr="004A0D40">
        <w:rPr>
          <w:rFonts w:ascii="Arial" w:hAnsi="Arial" w:cs="Arial"/>
          <w:iCs/>
        </w:rPr>
        <w:t>Број рачуна: ............................................ Назив банке:......................................,</w:t>
      </w:r>
    </w:p>
    <w:p w:rsidR="00505222" w:rsidRPr="004A0D40" w:rsidRDefault="00505222" w:rsidP="00505222">
      <w:pPr>
        <w:rPr>
          <w:rFonts w:ascii="Arial" w:hAnsi="Arial" w:cs="Arial"/>
          <w:iCs/>
        </w:rPr>
      </w:pPr>
      <w:r w:rsidRPr="004A0D40">
        <w:rPr>
          <w:rFonts w:ascii="Arial" w:hAnsi="Arial" w:cs="Arial"/>
          <w:iCs/>
        </w:rPr>
        <w:t>Телефон:............................Телефакс:</w:t>
      </w:r>
    </w:p>
    <w:p w:rsidR="00505222" w:rsidRPr="004A0D40" w:rsidRDefault="00505222" w:rsidP="00505222">
      <w:pPr>
        <w:rPr>
          <w:rFonts w:ascii="Arial" w:hAnsi="Arial" w:cs="Arial"/>
          <w:iCs/>
        </w:rPr>
      </w:pPr>
      <w:r w:rsidRPr="004A0D40">
        <w:rPr>
          <w:rFonts w:ascii="Arial" w:hAnsi="Arial" w:cs="Arial"/>
          <w:iCs/>
        </w:rPr>
        <w:t xml:space="preserve">кога заступа................................................................... </w:t>
      </w:r>
    </w:p>
    <w:p w:rsidR="00505222" w:rsidRPr="004A0D40" w:rsidRDefault="00505222" w:rsidP="00505222">
      <w:pPr>
        <w:rPr>
          <w:rFonts w:ascii="Arial" w:hAnsi="Arial" w:cs="Arial"/>
          <w:iCs/>
        </w:rPr>
      </w:pPr>
      <w:r w:rsidRPr="004A0D40">
        <w:rPr>
          <w:rFonts w:ascii="Arial" w:hAnsi="Arial" w:cs="Arial"/>
          <w:iCs/>
        </w:rPr>
        <w:t>(у</w:t>
      </w:r>
      <w:r w:rsidRPr="004A0D40">
        <w:rPr>
          <w:rFonts w:ascii="Arial" w:hAnsi="Arial" w:cs="Arial"/>
          <w:iCs/>
          <w:lang w:val="sr-Cyrl-CS"/>
        </w:rPr>
        <w:t xml:space="preserve"> </w:t>
      </w:r>
      <w:r w:rsidRPr="004A0D40">
        <w:rPr>
          <w:rFonts w:ascii="Arial" w:hAnsi="Arial" w:cs="Arial"/>
          <w:iCs/>
        </w:rPr>
        <w:t>даљем тексту ОСИГУРАВАЧ</w:t>
      </w:r>
      <w:r w:rsidRPr="004A0D40">
        <w:rPr>
          <w:rFonts w:ascii="Arial" w:hAnsi="Arial" w:cs="Arial"/>
          <w:b/>
          <w:bCs/>
          <w:iCs/>
        </w:rPr>
        <w:t>.</w:t>
      </w:r>
      <w:r w:rsidRPr="004A0D40">
        <w:rPr>
          <w:rFonts w:ascii="Arial" w:hAnsi="Arial" w:cs="Arial"/>
          <w:iCs/>
        </w:rPr>
        <w:t>),</w:t>
      </w:r>
    </w:p>
    <w:p w:rsidR="00505222" w:rsidRPr="00E805B2" w:rsidRDefault="00505222" w:rsidP="00505222">
      <w:pPr>
        <w:rPr>
          <w:rFonts w:ascii="Arial" w:hAnsi="Arial" w:cs="Arial"/>
          <w:iCs/>
          <w:color w:val="FF0000"/>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1.</w:t>
      </w: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ПРЕДМЕТ УГОВОРА</w:t>
      </w:r>
    </w:p>
    <w:p w:rsidR="00505222" w:rsidRPr="00945DE0" w:rsidRDefault="00505222" w:rsidP="00505222">
      <w:pPr>
        <w:shd w:val="clear" w:color="auto" w:fill="FFFFFF"/>
        <w:jc w:val="both"/>
        <w:rPr>
          <w:rFonts w:ascii="Arial" w:hAnsi="Arial" w:cs="Arial"/>
          <w:iCs/>
        </w:rPr>
      </w:pPr>
      <w:r w:rsidRPr="00945DE0">
        <w:rPr>
          <w:rFonts w:ascii="Arial" w:hAnsi="Arial" w:cs="Arial"/>
          <w:iCs/>
        </w:rPr>
        <w:t>Предмет овог уговора је набавка услуга осигурања имовине-  у према  усвојеној понуди понуђача бр.____________ од_________ која је саставни део овог уговора.</w:t>
      </w:r>
    </w:p>
    <w:p w:rsidR="00505222" w:rsidRPr="00F73A2E" w:rsidRDefault="00505222" w:rsidP="00505222">
      <w:pPr>
        <w:shd w:val="clear" w:color="auto" w:fill="FFFFFF"/>
        <w:jc w:val="both"/>
        <w:rPr>
          <w:rFonts w:ascii="Arial" w:hAnsi="Arial" w:cs="Arial"/>
          <w:iCs/>
          <w:lang w:val="sr-Cyrl-CS"/>
        </w:rPr>
      </w:pP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2.</w:t>
      </w:r>
    </w:p>
    <w:p w:rsidR="00505222" w:rsidRPr="00945DE0" w:rsidRDefault="00505222" w:rsidP="00505222">
      <w:pPr>
        <w:shd w:val="clear" w:color="auto" w:fill="FFFFFF"/>
        <w:jc w:val="both"/>
        <w:rPr>
          <w:rFonts w:ascii="Arial" w:hAnsi="Arial" w:cs="Arial"/>
          <w:iCs/>
        </w:rPr>
      </w:pPr>
      <w:r w:rsidRPr="00945DE0">
        <w:rPr>
          <w:rFonts w:ascii="Arial" w:hAnsi="Arial" w:cs="Arial"/>
          <w:iCs/>
        </w:rPr>
        <w:t>Уговорне стране сагласно констатују:</w:t>
      </w: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Да је Наручилац у складу са одредбама Закона о јавним набавкама, а на основу одлуке о покретању поступка бр</w:t>
      </w:r>
      <w:r>
        <w:rPr>
          <w:rFonts w:ascii="Arial" w:hAnsi="Arial" w:cs="Arial"/>
          <w:iCs/>
        </w:rPr>
        <w:t xml:space="preserve"> </w:t>
      </w:r>
      <w:r w:rsidR="00103589">
        <w:rPr>
          <w:rFonts w:ascii="Arial" w:hAnsi="Arial" w:cs="Arial"/>
          <w:iCs/>
        </w:rPr>
        <w:t>01--181</w:t>
      </w:r>
      <w:r w:rsidRPr="004A0D40">
        <w:rPr>
          <w:rFonts w:ascii="Arial" w:hAnsi="Arial" w:cs="Arial"/>
          <w:iCs/>
        </w:rPr>
        <w:t xml:space="preserve"> од </w:t>
      </w:r>
      <w:r w:rsidR="00103589">
        <w:rPr>
          <w:rFonts w:ascii="Arial" w:hAnsi="Arial" w:cs="Arial"/>
          <w:iCs/>
        </w:rPr>
        <w:t>07</w:t>
      </w:r>
      <w:r w:rsidRPr="004A0D40">
        <w:rPr>
          <w:rFonts w:ascii="Arial" w:hAnsi="Arial" w:cs="Arial"/>
          <w:iCs/>
        </w:rPr>
        <w:t>. 03. 201</w:t>
      </w:r>
      <w:r w:rsidR="00103589">
        <w:rPr>
          <w:rFonts w:ascii="Arial" w:hAnsi="Arial" w:cs="Arial"/>
          <w:iCs/>
        </w:rPr>
        <w:t>7</w:t>
      </w:r>
      <w:r w:rsidRPr="004A0D40">
        <w:rPr>
          <w:rFonts w:ascii="Arial" w:hAnsi="Arial" w:cs="Arial"/>
          <w:iCs/>
        </w:rPr>
        <w:t>.</w:t>
      </w:r>
      <w:r>
        <w:rPr>
          <w:rFonts w:ascii="Arial" w:hAnsi="Arial" w:cs="Arial"/>
          <w:iCs/>
        </w:rPr>
        <w:t xml:space="preserve"> Год.</w:t>
      </w:r>
      <w:r w:rsidRPr="00945DE0">
        <w:rPr>
          <w:rFonts w:ascii="Arial" w:hAnsi="Arial" w:cs="Arial"/>
          <w:iCs/>
        </w:rPr>
        <w:t xml:space="preserve"> спровео поступак ЈНМВ бр. </w:t>
      </w:r>
      <w:r>
        <w:rPr>
          <w:rFonts w:ascii="Arial" w:hAnsi="Arial" w:cs="Arial"/>
          <w:iCs/>
        </w:rPr>
        <w:t>3</w:t>
      </w:r>
      <w:r w:rsidRPr="00945DE0">
        <w:rPr>
          <w:rFonts w:ascii="Arial" w:hAnsi="Arial" w:cs="Arial"/>
          <w:iCs/>
        </w:rPr>
        <w:t>/20</w:t>
      </w:r>
      <w:r w:rsidRPr="00945DE0">
        <w:rPr>
          <w:rFonts w:ascii="Arial" w:hAnsi="Arial" w:cs="Arial"/>
          <w:iCs/>
          <w:lang w:val="sr-Cyrl-CS"/>
        </w:rPr>
        <w:t>1</w:t>
      </w:r>
      <w:r w:rsidR="00103589">
        <w:rPr>
          <w:rFonts w:ascii="Arial" w:hAnsi="Arial" w:cs="Arial"/>
          <w:iCs/>
          <w:lang w:val="sr-Cyrl-CS"/>
        </w:rPr>
        <w:t>7</w:t>
      </w:r>
      <w:r w:rsidRPr="00945DE0">
        <w:rPr>
          <w:rFonts w:ascii="Arial" w:hAnsi="Arial" w:cs="Arial"/>
          <w:iCs/>
        </w:rPr>
        <w:t xml:space="preserve">. </w:t>
      </w:r>
    </w:p>
    <w:p w:rsidR="00505222" w:rsidRPr="00945DE0" w:rsidRDefault="00505222" w:rsidP="00505222">
      <w:pPr>
        <w:shd w:val="clear" w:color="auto" w:fill="FFFFFF"/>
        <w:jc w:val="both"/>
        <w:rPr>
          <w:rFonts w:ascii="Arial" w:hAnsi="Arial" w:cs="Arial"/>
          <w:iCs/>
        </w:rPr>
      </w:pPr>
      <w:r w:rsidRPr="00945DE0">
        <w:rPr>
          <w:rFonts w:ascii="Arial" w:hAnsi="Arial" w:cs="Arial"/>
          <w:iCs/>
        </w:rPr>
        <w:t>Да је Понуђач______________________доставио понуду бр._______ од_________ која се налази у прилогу и саставни је део овог уговора</w:t>
      </w:r>
    </w:p>
    <w:p w:rsidR="00505222" w:rsidRPr="00945DE0" w:rsidRDefault="00505222" w:rsidP="00505222">
      <w:pPr>
        <w:shd w:val="clear" w:color="auto" w:fill="FFFFFF"/>
        <w:jc w:val="both"/>
        <w:rPr>
          <w:rFonts w:ascii="Arial" w:hAnsi="Arial" w:cs="Arial"/>
          <w:iCs/>
        </w:rPr>
      </w:pPr>
      <w:r w:rsidRPr="00945DE0">
        <w:rPr>
          <w:rFonts w:ascii="Arial" w:hAnsi="Arial" w:cs="Arial"/>
          <w:iCs/>
        </w:rPr>
        <w:t>Да  понуда бр.________од________ од понуђача у потпуности одговара спецификацији из конкурсне документације која се налази у прилогу</w:t>
      </w:r>
    </w:p>
    <w:p w:rsidR="00505222" w:rsidRPr="00945DE0" w:rsidRDefault="00505222" w:rsidP="00505222">
      <w:pPr>
        <w:shd w:val="clear" w:color="auto" w:fill="FFFFFF"/>
        <w:jc w:val="both"/>
        <w:rPr>
          <w:rFonts w:ascii="Arial" w:hAnsi="Arial" w:cs="Arial"/>
          <w:iCs/>
        </w:rPr>
      </w:pPr>
      <w:r w:rsidRPr="00945DE0">
        <w:rPr>
          <w:rFonts w:ascii="Arial" w:hAnsi="Arial" w:cs="Arial"/>
          <w:iCs/>
        </w:rPr>
        <w:t xml:space="preserve">Да је  је у спроведеном поступку ЈНМВ </w:t>
      </w:r>
      <w:r>
        <w:rPr>
          <w:rFonts w:ascii="Arial" w:hAnsi="Arial" w:cs="Arial"/>
          <w:iCs/>
        </w:rPr>
        <w:t>3</w:t>
      </w:r>
      <w:r w:rsidRPr="00945DE0">
        <w:rPr>
          <w:rFonts w:ascii="Arial" w:hAnsi="Arial" w:cs="Arial"/>
          <w:iCs/>
        </w:rPr>
        <w:t>/201</w:t>
      </w:r>
      <w:r w:rsidR="006405B5">
        <w:rPr>
          <w:rFonts w:ascii="Arial" w:hAnsi="Arial" w:cs="Arial"/>
          <w:iCs/>
          <w:lang w:val="sr-Cyrl-CS"/>
        </w:rPr>
        <w:t>7</w:t>
      </w:r>
      <w:r w:rsidRPr="00945DE0">
        <w:rPr>
          <w:rFonts w:ascii="Arial" w:hAnsi="Arial" w:cs="Arial"/>
          <w:iCs/>
          <w:lang w:val="sr-Cyrl-CS"/>
        </w:rPr>
        <w:t xml:space="preserve">- партија 2. </w:t>
      </w:r>
      <w:r w:rsidRPr="00945DE0">
        <w:rPr>
          <w:rFonts w:ascii="Arial" w:hAnsi="Arial" w:cs="Arial"/>
          <w:iCs/>
        </w:rPr>
        <w:t xml:space="preserve"> наручилац   одлуком о додели уговора бр____________као најприхватљивију понуду изабрао понуду  понуђача </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 xml:space="preserve"> Овим уговором се регулишу права и обавезе уговорних страна у реализацији услуге осигурања имовине у свему према опису и , спецификаци из понуде бр.______________</w:t>
      </w:r>
      <w:r w:rsidRPr="00945DE0">
        <w:rPr>
          <w:rFonts w:ascii="Arial" w:hAnsi="Arial" w:cs="Arial"/>
          <w:iCs/>
          <w:lang w:val="sr-Cyrl-CS"/>
        </w:rPr>
        <w:t>и условима из конкурсне документације</w:t>
      </w: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p>
    <w:p w:rsidR="00505222"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ind w:left="2832" w:firstLine="708"/>
        <w:jc w:val="both"/>
        <w:rPr>
          <w:rFonts w:ascii="Arial" w:hAnsi="Arial" w:cs="Arial"/>
          <w:iCs/>
        </w:rPr>
      </w:pPr>
      <w:r w:rsidRPr="00945DE0">
        <w:rPr>
          <w:rFonts w:ascii="Arial" w:hAnsi="Arial" w:cs="Arial"/>
          <w:iCs/>
        </w:rPr>
        <w:t>Члан 3.</w:t>
      </w: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 xml:space="preserve">Закључењем овог уговора осигуравач прихвата и преузима обавезу да осигурава имовину из чл. 2.и то од:следећих ризика: </w:t>
      </w:r>
    </w:p>
    <w:p w:rsidR="00505222" w:rsidRPr="00945DE0" w:rsidRDefault="00505222"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1.</w:t>
      </w:r>
      <w:r w:rsidRPr="00945DE0">
        <w:rPr>
          <w:rFonts w:ascii="Arial" w:hAnsi="Arial" w:cs="Arial"/>
          <w:iCs/>
          <w:lang w:val="sr-Cyrl-CS"/>
        </w:rPr>
        <w:t>осигурање од пожара и неких других опасности</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2.</w:t>
      </w:r>
      <w:r w:rsidRPr="00945DE0">
        <w:rPr>
          <w:rFonts w:ascii="Arial" w:hAnsi="Arial" w:cs="Arial"/>
          <w:iCs/>
          <w:lang w:val="sr-Cyrl-CS"/>
        </w:rPr>
        <w:t>осигурање рачунара и рачунарске опреме</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3.</w:t>
      </w:r>
      <w:r w:rsidRPr="00945DE0">
        <w:rPr>
          <w:rFonts w:ascii="Arial" w:hAnsi="Arial" w:cs="Arial"/>
          <w:iCs/>
          <w:lang w:val="sr-Cyrl-CS"/>
        </w:rPr>
        <w:t>осигурање од провалне крађе</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4.</w:t>
      </w:r>
      <w:r w:rsidRPr="00945DE0">
        <w:rPr>
          <w:rFonts w:ascii="Arial" w:hAnsi="Arial" w:cs="Arial"/>
          <w:iCs/>
          <w:lang w:val="sr-Cyrl-CS"/>
        </w:rPr>
        <w:t>осигурање остакла  од лома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5. Осигурање машина од лома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6. осигурање одговорности из  делатности за штету причињене трећим лицима и стварима трећих лица са укљученом одговорношћу према ученицима и запосленима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p>
    <w:p w:rsidR="00505222" w:rsidRPr="00945DE0" w:rsidRDefault="00505222" w:rsidP="00505222">
      <w:pPr>
        <w:shd w:val="clear" w:color="auto" w:fill="FFFFFF"/>
        <w:ind w:left="2832" w:firstLine="708"/>
        <w:jc w:val="both"/>
        <w:rPr>
          <w:rFonts w:ascii="Arial" w:hAnsi="Arial" w:cs="Arial"/>
          <w:iCs/>
          <w:lang w:val="sr-Cyrl-CS"/>
        </w:rPr>
      </w:pPr>
    </w:p>
    <w:p w:rsidR="00505222" w:rsidRPr="00945DE0" w:rsidRDefault="00505222" w:rsidP="00505222">
      <w:pPr>
        <w:shd w:val="clear" w:color="auto" w:fill="FFFFFF"/>
        <w:ind w:left="2832" w:firstLine="708"/>
        <w:jc w:val="both"/>
        <w:rPr>
          <w:rFonts w:ascii="Arial" w:hAnsi="Arial" w:cs="Arial"/>
          <w:iCs/>
        </w:rPr>
      </w:pPr>
      <w:r w:rsidRPr="00945DE0">
        <w:rPr>
          <w:rFonts w:ascii="Arial" w:hAnsi="Arial" w:cs="Arial"/>
          <w:iCs/>
        </w:rPr>
        <w:t>Члан 4,</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p>
    <w:p w:rsidR="00505222" w:rsidRPr="00945DE0" w:rsidRDefault="00505222" w:rsidP="00505222">
      <w:pPr>
        <w:shd w:val="clear" w:color="auto" w:fill="FFFFFF"/>
        <w:ind w:left="1416" w:firstLine="708"/>
        <w:jc w:val="both"/>
        <w:rPr>
          <w:rFonts w:ascii="Arial" w:hAnsi="Arial" w:cs="Arial"/>
          <w:iCs/>
          <w:lang w:val="sr-Cyrl-CS"/>
        </w:rPr>
      </w:pPr>
      <w:r w:rsidRPr="00945DE0">
        <w:rPr>
          <w:rFonts w:ascii="Arial" w:hAnsi="Arial" w:cs="Arial"/>
          <w:iCs/>
          <w:lang w:val="sr-Cyrl-CS"/>
        </w:rPr>
        <w:t>СРЕДСТВА ОБЕЗБЕЂЕЊА</w:t>
      </w:r>
    </w:p>
    <w:p w:rsidR="00505222" w:rsidRPr="00945DE0" w:rsidRDefault="00505222" w:rsidP="00505222">
      <w:pPr>
        <w:shd w:val="clear" w:color="auto" w:fill="FFFFFF"/>
        <w:jc w:val="both"/>
        <w:rPr>
          <w:rFonts w:ascii="Arial" w:hAnsi="Arial" w:cs="Arial"/>
          <w:iCs/>
          <w:lang w:val="sr-Cyrl-CS"/>
        </w:rPr>
      </w:pP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Осигуравач предаје у депозит осигуранику, у моменту потписивања уговора или најкасније у року од пет дана по потписивању уговора  безусловну, неопозиву, наплативу по првом позиву, бланко соло меницу регистровану у регистру меница НБС са меничним овлашћењем и то:</w:t>
      </w:r>
    </w:p>
    <w:p w:rsidR="00505222" w:rsidRPr="00945DE0" w:rsidRDefault="00505222" w:rsidP="00505222">
      <w:pPr>
        <w:numPr>
          <w:ilvl w:val="0"/>
          <w:numId w:val="29"/>
        </w:numPr>
        <w:shd w:val="clear" w:color="auto" w:fill="FFFFFF"/>
        <w:suppressAutoHyphens/>
        <w:spacing w:after="0" w:line="100" w:lineRule="atLeast"/>
        <w:jc w:val="both"/>
        <w:rPr>
          <w:rFonts w:ascii="Arial" w:hAnsi="Arial" w:cs="Arial"/>
          <w:iCs/>
          <w:lang w:val="sr-Cyrl-CS"/>
        </w:rPr>
      </w:pPr>
      <w:r w:rsidRPr="00945DE0">
        <w:rPr>
          <w:rFonts w:ascii="Arial" w:hAnsi="Arial" w:cs="Arial"/>
          <w:iCs/>
          <w:lang w:val="sr-Cyrl-CS"/>
        </w:rPr>
        <w:t>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Потписом овог уговора, осигуравач даје своју безусловну сагласност осигуранику да може реализовати депоновану бланко, соло меницу у случају да не изврши своју обавезу из уговора.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 xml:space="preserve">Осигураник се обавезује да осигуравачу на његов писмени захтев врати нереализовану депоновану бланко, соло меницу, истеком рокова из става 1. Тачка 1 </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lastRenderedPageBreak/>
        <w:t>У случају да осигуравач једнострано раскине уговор, осигураник има право да реализује бланко, соло менице.</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505222" w:rsidRDefault="00505222" w:rsidP="00505222">
      <w:pPr>
        <w:shd w:val="clear" w:color="auto" w:fill="FFFFFF"/>
        <w:jc w:val="both"/>
        <w:rPr>
          <w:rFonts w:ascii="Arial" w:hAnsi="Arial" w:cs="Arial"/>
          <w:iCs/>
          <w:lang w:val="sr-Cyrl-CS"/>
        </w:rPr>
      </w:pP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r w:rsidRPr="00945DE0">
        <w:rPr>
          <w:rFonts w:ascii="Arial" w:hAnsi="Arial" w:cs="Arial"/>
          <w:iCs/>
          <w:lang w:val="sr-Cyrl-CS"/>
        </w:rPr>
        <w:tab/>
      </w:r>
    </w:p>
    <w:p w:rsidR="00505222" w:rsidRPr="00945DE0" w:rsidRDefault="00505222" w:rsidP="00505222">
      <w:pPr>
        <w:shd w:val="clear" w:color="auto" w:fill="FFFFFF"/>
        <w:ind w:left="2832" w:firstLine="708"/>
        <w:jc w:val="both"/>
        <w:rPr>
          <w:rFonts w:ascii="Arial" w:hAnsi="Arial" w:cs="Arial"/>
          <w:iCs/>
          <w:lang w:val="sr-Cyrl-CS"/>
        </w:rPr>
      </w:pPr>
      <w:r w:rsidRPr="00945DE0">
        <w:rPr>
          <w:rFonts w:ascii="Arial" w:hAnsi="Arial" w:cs="Arial"/>
          <w:iCs/>
          <w:lang w:val="sr-Cyrl-CS"/>
        </w:rPr>
        <w:t>Члан 5.</w:t>
      </w:r>
    </w:p>
    <w:p w:rsidR="00505222" w:rsidRPr="00945DE0" w:rsidRDefault="00505222" w:rsidP="00505222">
      <w:pPr>
        <w:shd w:val="clear" w:color="auto" w:fill="FFFFFF"/>
        <w:jc w:val="both"/>
        <w:rPr>
          <w:rFonts w:ascii="Arial" w:hAnsi="Arial" w:cs="Arial"/>
          <w:iCs/>
          <w:lang w:val="sr-Cyrl-CS"/>
        </w:rPr>
      </w:pPr>
    </w:p>
    <w:p w:rsidR="00505222" w:rsidRDefault="00505222" w:rsidP="00505222">
      <w:pPr>
        <w:shd w:val="clear" w:color="auto" w:fill="FFFFFF"/>
        <w:jc w:val="both"/>
        <w:rPr>
          <w:rFonts w:ascii="Arial" w:hAnsi="Arial" w:cs="Arial"/>
          <w:iCs/>
          <w:lang w:val="sr-Cyrl-CS"/>
        </w:rPr>
      </w:pPr>
      <w:r w:rsidRPr="00945DE0">
        <w:rPr>
          <w:rFonts w:ascii="Arial" w:hAnsi="Arial" w:cs="Arial"/>
          <w:iCs/>
        </w:rPr>
        <w:t>Осигуравач је у обавези да по закључењу уговора, а најкасније у року од 7 дана достави осигуранику полисе осигурања, по ризицима из чл. 3 овог уговора и опште и посебне услове осигурња</w:t>
      </w:r>
    </w:p>
    <w:p w:rsidR="00505222" w:rsidRDefault="00505222" w:rsidP="00505222">
      <w:pPr>
        <w:shd w:val="clear" w:color="auto" w:fill="FFFFFF"/>
        <w:jc w:val="both"/>
        <w:rPr>
          <w:rFonts w:ascii="Arial" w:hAnsi="Arial" w:cs="Arial"/>
          <w:iCs/>
          <w:lang w:val="sr-Cyrl-CS"/>
        </w:rPr>
      </w:pPr>
    </w:p>
    <w:p w:rsidR="00505222" w:rsidRDefault="00505222" w:rsidP="00505222">
      <w:pPr>
        <w:shd w:val="clear" w:color="auto" w:fill="FFFFFF"/>
        <w:jc w:val="both"/>
        <w:rPr>
          <w:rFonts w:ascii="Arial" w:hAnsi="Arial" w:cs="Arial"/>
          <w:iCs/>
          <w:lang w:val="sr-Cyrl-CS"/>
        </w:rPr>
      </w:pPr>
      <w:r>
        <w:rPr>
          <w:rFonts w:ascii="Arial" w:hAnsi="Arial" w:cs="Arial"/>
          <w:iCs/>
          <w:lang w:val="sr-Cyrl-CS"/>
        </w:rPr>
        <w:tab/>
      </w:r>
      <w:r>
        <w:rPr>
          <w:rFonts w:ascii="Arial" w:hAnsi="Arial" w:cs="Arial"/>
          <w:iCs/>
          <w:lang w:val="sr-Cyrl-CS"/>
        </w:rPr>
        <w:tab/>
      </w:r>
      <w:r>
        <w:rPr>
          <w:rFonts w:ascii="Arial" w:hAnsi="Arial" w:cs="Arial"/>
          <w:iCs/>
          <w:lang w:val="sr-Cyrl-CS"/>
        </w:rPr>
        <w:tab/>
      </w:r>
      <w:r>
        <w:rPr>
          <w:rFonts w:ascii="Arial" w:hAnsi="Arial" w:cs="Arial"/>
          <w:iCs/>
          <w:lang w:val="sr-Cyrl-CS"/>
        </w:rPr>
        <w:tab/>
      </w:r>
      <w:r>
        <w:rPr>
          <w:rFonts w:ascii="Arial" w:hAnsi="Arial" w:cs="Arial"/>
          <w:iCs/>
          <w:lang w:val="sr-Cyrl-CS"/>
        </w:rPr>
        <w:tab/>
      </w:r>
    </w:p>
    <w:p w:rsidR="00505222" w:rsidRDefault="00505222" w:rsidP="00505222">
      <w:pPr>
        <w:shd w:val="clear" w:color="auto" w:fill="FFFFFF"/>
        <w:jc w:val="center"/>
        <w:rPr>
          <w:rFonts w:ascii="Arial" w:hAnsi="Arial" w:cs="Arial"/>
          <w:iCs/>
          <w:lang w:val="sr-Cyrl-CS"/>
        </w:rPr>
      </w:pPr>
      <w:r>
        <w:rPr>
          <w:rFonts w:ascii="Arial" w:hAnsi="Arial" w:cs="Arial"/>
          <w:iCs/>
          <w:lang w:val="sr-Cyrl-CS"/>
        </w:rPr>
        <w:t>Члан 6.</w:t>
      </w:r>
    </w:p>
    <w:p w:rsidR="00505222" w:rsidRDefault="00505222" w:rsidP="00505222">
      <w:pPr>
        <w:shd w:val="clear" w:color="auto" w:fill="FFFFFF"/>
        <w:jc w:val="both"/>
        <w:rPr>
          <w:rFonts w:ascii="Arial" w:hAnsi="Arial" w:cs="Arial"/>
          <w:iCs/>
          <w:lang w:val="sr-Cyrl-CS"/>
        </w:rPr>
      </w:pPr>
      <w:r>
        <w:rPr>
          <w:rFonts w:ascii="Arial" w:hAnsi="Arial" w:cs="Arial"/>
          <w:iCs/>
          <w:lang w:val="sr-Cyrl-CS"/>
        </w:rPr>
        <w:tab/>
      </w:r>
      <w:r>
        <w:rPr>
          <w:rFonts w:ascii="Arial" w:hAnsi="Arial" w:cs="Arial"/>
          <w:iCs/>
          <w:lang w:val="sr-Cyrl-CS"/>
        </w:rPr>
        <w:tab/>
      </w:r>
      <w:r>
        <w:rPr>
          <w:rFonts w:ascii="Arial" w:hAnsi="Arial" w:cs="Arial"/>
          <w:iCs/>
          <w:lang w:val="sr-Cyrl-CS"/>
        </w:rPr>
        <w:tab/>
        <w:t xml:space="preserve">     ЦЕНА И НАЧИН ПЛАЋАЊА</w:t>
      </w:r>
    </w:p>
    <w:p w:rsidR="00505222" w:rsidRPr="00945DE0" w:rsidRDefault="00505222" w:rsidP="00505222">
      <w:pPr>
        <w:shd w:val="clear" w:color="auto" w:fill="FFFFFF"/>
        <w:jc w:val="both"/>
        <w:rPr>
          <w:rFonts w:ascii="Arial" w:hAnsi="Arial" w:cs="Arial"/>
          <w:iCs/>
          <w:lang w:val="sr-Cyrl-CS"/>
        </w:rPr>
      </w:pPr>
    </w:p>
    <w:p w:rsidR="00505222" w:rsidRPr="00945DE0" w:rsidRDefault="00505222" w:rsidP="00505222">
      <w:pPr>
        <w:shd w:val="clear" w:color="auto" w:fill="FFFFFF"/>
        <w:jc w:val="both"/>
        <w:rPr>
          <w:rFonts w:ascii="Arial" w:hAnsi="Arial" w:cs="Arial"/>
          <w:iCs/>
        </w:rPr>
      </w:pPr>
      <w:r w:rsidRPr="00945DE0">
        <w:rPr>
          <w:rFonts w:ascii="Arial" w:hAnsi="Arial" w:cs="Arial"/>
          <w:iCs/>
        </w:rPr>
        <w:t>Премије услуге сигурања имовине из понуде осигуравача изражене за 12 месеци</w:t>
      </w:r>
      <w:r w:rsidRPr="00945DE0">
        <w:rPr>
          <w:rFonts w:ascii="Arial" w:hAnsi="Arial" w:cs="Arial"/>
          <w:iCs/>
          <w:lang w:val="sr-Cyrl-CS"/>
        </w:rPr>
        <w:t xml:space="preserve"> </w:t>
      </w:r>
      <w:r w:rsidRPr="00945DE0">
        <w:rPr>
          <w:rFonts w:ascii="Arial" w:hAnsi="Arial" w:cs="Arial"/>
          <w:iCs/>
        </w:rPr>
        <w:t>осигурања  износе укупно      __________________дин. без пореза</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 xml:space="preserve">Осигураник се обавезује да плати премију осигурања на рачун осигуравача,  у року од </w:t>
      </w:r>
      <w:r w:rsidRPr="00945DE0">
        <w:rPr>
          <w:rFonts w:ascii="Arial" w:hAnsi="Arial" w:cs="Arial"/>
          <w:iCs/>
          <w:lang w:val="sr-Cyrl-CS"/>
        </w:rPr>
        <w:t xml:space="preserve">45 </w:t>
      </w:r>
      <w:r w:rsidRPr="00945DE0">
        <w:rPr>
          <w:rFonts w:ascii="Arial" w:hAnsi="Arial" w:cs="Arial"/>
          <w:iCs/>
        </w:rPr>
        <w:t>дана од</w:t>
      </w:r>
      <w:r w:rsidRPr="00945DE0">
        <w:rPr>
          <w:rFonts w:ascii="Arial" w:hAnsi="Arial" w:cs="Arial"/>
          <w:iCs/>
          <w:lang w:val="sr-Cyrl-CS"/>
        </w:rPr>
        <w:t xml:space="preserve"> пријема фактуре осигуравача </w:t>
      </w:r>
    </w:p>
    <w:p w:rsidR="00505222" w:rsidRDefault="00505222" w:rsidP="00505222">
      <w:pPr>
        <w:shd w:val="clear" w:color="auto" w:fill="FFFFFF"/>
        <w:jc w:val="both"/>
        <w:rPr>
          <w:rFonts w:ascii="Arial" w:hAnsi="Arial" w:cs="Arial"/>
          <w:iCs/>
          <w:lang w:val="sr-Cyrl-CS"/>
        </w:rPr>
      </w:pPr>
      <w:r w:rsidRPr="00945DE0">
        <w:rPr>
          <w:rFonts w:ascii="Arial" w:hAnsi="Arial" w:cs="Arial"/>
          <w:iCs/>
        </w:rPr>
        <w:t xml:space="preserve"> </w:t>
      </w:r>
      <w:r w:rsidRPr="00945DE0">
        <w:rPr>
          <w:rFonts w:ascii="Arial" w:hAnsi="Arial" w:cs="Arial"/>
          <w:iCs/>
          <w:lang w:val="sr-Cyrl-CS"/>
        </w:rPr>
        <w:t xml:space="preserve">Реализација </w:t>
      </w:r>
      <w:r w:rsidRPr="00945DE0">
        <w:rPr>
          <w:rFonts w:ascii="Arial" w:hAnsi="Arial" w:cs="Arial"/>
          <w:iCs/>
          <w:lang w:val="sr-Latn-CS"/>
        </w:rPr>
        <w:t xml:space="preserve"> </w:t>
      </w:r>
      <w:r w:rsidRPr="00945DE0">
        <w:rPr>
          <w:rFonts w:ascii="Arial" w:hAnsi="Arial" w:cs="Arial"/>
          <w:iCs/>
          <w:lang w:val="sr-Cyrl-CS"/>
        </w:rPr>
        <w:t>уговорене  вредности  у 201</w:t>
      </w:r>
      <w:r w:rsidR="00C965EB">
        <w:rPr>
          <w:rFonts w:ascii="Arial" w:hAnsi="Arial" w:cs="Arial"/>
          <w:iCs/>
          <w:lang w:val="sr-Cyrl-CS"/>
        </w:rPr>
        <w:t>7</w:t>
      </w:r>
      <w:r w:rsidRPr="00945DE0">
        <w:rPr>
          <w:rFonts w:ascii="Arial" w:hAnsi="Arial" w:cs="Arial"/>
          <w:iCs/>
          <w:lang w:val="sr-Cyrl-CS"/>
        </w:rPr>
        <w:t xml:space="preserve"> год. вршиће се до максимално расположивог износа средстава у 201</w:t>
      </w:r>
      <w:r w:rsidR="00C965EB">
        <w:rPr>
          <w:rFonts w:ascii="Arial" w:hAnsi="Arial" w:cs="Arial"/>
          <w:iCs/>
          <w:lang w:val="sr-Cyrl-CS"/>
        </w:rPr>
        <w:t>7</w:t>
      </w:r>
      <w:r w:rsidRPr="00945DE0">
        <w:rPr>
          <w:rFonts w:ascii="Arial" w:hAnsi="Arial" w:cs="Arial"/>
          <w:iCs/>
          <w:lang w:val="sr-Cyrl-CS"/>
        </w:rPr>
        <w:t>. Год. а у 201</w:t>
      </w:r>
      <w:r w:rsidR="00C965EB">
        <w:rPr>
          <w:rFonts w:ascii="Arial" w:hAnsi="Arial" w:cs="Arial"/>
          <w:iCs/>
          <w:lang w:val="sr-Cyrl-CS"/>
        </w:rPr>
        <w:t>8</w:t>
      </w:r>
      <w:r w:rsidRPr="00945DE0">
        <w:rPr>
          <w:rFonts w:ascii="Arial" w:hAnsi="Arial" w:cs="Arial"/>
          <w:iCs/>
          <w:lang w:val="sr-Cyrl-CS"/>
        </w:rPr>
        <w:t xml:space="preserve">. Год. -вршиће се у оквирима обезбеђених буџетских средстава за те намене. </w:t>
      </w:r>
    </w:p>
    <w:p w:rsidR="00505222" w:rsidRPr="006C49DF" w:rsidRDefault="00505222" w:rsidP="00505222">
      <w:pPr>
        <w:shd w:val="clear" w:color="auto" w:fill="FFFFFF"/>
        <w:jc w:val="both"/>
        <w:rPr>
          <w:rFonts w:ascii="Arial" w:hAnsi="Arial" w:cs="Arial"/>
          <w:iCs/>
        </w:rPr>
      </w:pPr>
      <w:r>
        <w:rPr>
          <w:rFonts w:ascii="Arial" w:hAnsi="Arial" w:cs="Arial"/>
          <w:iCs/>
        </w:rPr>
        <w:t xml:space="preserve">Уговорена цена је фиксна и неће се мењати за сво време важења уговора. </w:t>
      </w:r>
    </w:p>
    <w:p w:rsidR="00505222" w:rsidRPr="00945DE0" w:rsidRDefault="00505222" w:rsidP="00505222">
      <w:pPr>
        <w:shd w:val="clear" w:color="auto" w:fill="FFFFFF"/>
        <w:jc w:val="both"/>
        <w:rPr>
          <w:rFonts w:ascii="Arial" w:hAnsi="Arial" w:cs="Arial"/>
          <w:iCs/>
        </w:rPr>
      </w:pPr>
      <w:r w:rsidRPr="00945DE0">
        <w:rPr>
          <w:rFonts w:ascii="Arial" w:hAnsi="Arial" w:cs="Arial"/>
          <w:i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05222" w:rsidRDefault="00505222" w:rsidP="00505222">
      <w:pPr>
        <w:shd w:val="clear" w:color="auto" w:fill="FFFFFF"/>
        <w:jc w:val="both"/>
        <w:rPr>
          <w:rFonts w:ascii="Arial" w:hAnsi="Arial" w:cs="Arial"/>
          <w:iCs/>
        </w:rPr>
      </w:pPr>
      <w:r w:rsidRPr="00945DE0">
        <w:rPr>
          <w:rFonts w:ascii="Arial" w:hAnsi="Arial" w:cs="Arial"/>
          <w:iCs/>
        </w:rPr>
        <w:t>О својој намери да раскине уговор, уговорна страна је дужна да писменим путем обавести другу страну.</w:t>
      </w:r>
    </w:p>
    <w:p w:rsidR="00505222" w:rsidRDefault="00505222" w:rsidP="00505222">
      <w:pPr>
        <w:shd w:val="clear" w:color="auto" w:fill="FFFFFF"/>
        <w:jc w:val="both"/>
        <w:rPr>
          <w:rFonts w:ascii="Arial" w:hAnsi="Arial" w:cs="Arial"/>
          <w:iCs/>
        </w:rPr>
      </w:pPr>
    </w:p>
    <w:p w:rsidR="00327318" w:rsidRDefault="00327318" w:rsidP="00505222">
      <w:pPr>
        <w:shd w:val="clear" w:color="auto" w:fill="FFFFFF"/>
        <w:jc w:val="both"/>
        <w:rPr>
          <w:rFonts w:ascii="Arial" w:hAnsi="Arial" w:cs="Arial"/>
          <w:iCs/>
        </w:rPr>
      </w:pPr>
    </w:p>
    <w:p w:rsidR="00327318" w:rsidRDefault="00327318" w:rsidP="00505222">
      <w:pPr>
        <w:shd w:val="clear" w:color="auto" w:fill="FFFFFF"/>
        <w:jc w:val="both"/>
        <w:rPr>
          <w:rFonts w:ascii="Arial" w:hAnsi="Arial" w:cs="Arial"/>
          <w:iCs/>
        </w:rPr>
      </w:pPr>
    </w:p>
    <w:p w:rsidR="00327318" w:rsidRPr="00327318" w:rsidRDefault="00327318" w:rsidP="00505222">
      <w:pPr>
        <w:shd w:val="clear" w:color="auto" w:fill="FFFFFF"/>
        <w:jc w:val="both"/>
        <w:rPr>
          <w:rFonts w:ascii="Arial" w:hAnsi="Arial" w:cs="Arial"/>
          <w:iCs/>
        </w:rPr>
      </w:pPr>
    </w:p>
    <w:p w:rsidR="00505222" w:rsidRPr="00945DE0" w:rsidRDefault="00505222" w:rsidP="00505222">
      <w:pPr>
        <w:shd w:val="clear" w:color="auto" w:fill="FFFFFF"/>
        <w:jc w:val="both"/>
        <w:rPr>
          <w:rFonts w:ascii="Arial" w:hAnsi="Arial" w:cs="Arial"/>
          <w:iCs/>
        </w:rPr>
      </w:pPr>
      <w:r w:rsidRPr="008E61E8">
        <w:rPr>
          <w:rFonts w:ascii="Arial" w:hAnsi="Arial" w:cs="Arial"/>
          <w:iCs/>
        </w:rPr>
        <w:tab/>
      </w:r>
      <w:r w:rsidRPr="008E61E8">
        <w:rPr>
          <w:rFonts w:ascii="Arial" w:hAnsi="Arial" w:cs="Arial"/>
          <w:iCs/>
        </w:rPr>
        <w:tab/>
      </w:r>
      <w:r w:rsidRPr="008E61E8">
        <w:rPr>
          <w:rFonts w:ascii="Arial" w:hAnsi="Arial" w:cs="Arial"/>
          <w:iCs/>
        </w:rPr>
        <w:tab/>
      </w: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t>Члан .</w:t>
      </w:r>
      <w:r>
        <w:rPr>
          <w:rFonts w:ascii="Arial" w:hAnsi="Arial" w:cs="Arial"/>
          <w:iCs/>
          <w:lang w:val="sr-Cyrl-CS"/>
        </w:rPr>
        <w:t>7</w:t>
      </w:r>
      <w:r w:rsidRPr="00945DE0">
        <w:rPr>
          <w:rFonts w:ascii="Arial" w:hAnsi="Arial" w:cs="Arial"/>
          <w:iCs/>
        </w:rPr>
        <w:t>.</w:t>
      </w:r>
    </w:p>
    <w:p w:rsidR="00505222" w:rsidRPr="00945DE0" w:rsidRDefault="00505222" w:rsidP="00505222">
      <w:pPr>
        <w:shd w:val="clear" w:color="auto" w:fill="FFFFFF"/>
        <w:jc w:val="both"/>
        <w:rPr>
          <w:rFonts w:ascii="Arial" w:hAnsi="Arial" w:cs="Arial"/>
          <w:iCs/>
        </w:rPr>
      </w:pPr>
      <w:r w:rsidRPr="00945DE0">
        <w:rPr>
          <w:rFonts w:ascii="Arial" w:hAnsi="Arial" w:cs="Arial"/>
          <w:iCs/>
        </w:rPr>
        <w:t>Када настане осигурани случај на основу којег ће се тражити накнада из полисе осигурања, осигураник је дужан да одмах обавести осигуравача о настанку осигураног случаја, а најкасније у року од три дана писмено потврди пријаву штете</w:t>
      </w:r>
    </w:p>
    <w:p w:rsidR="00505222" w:rsidRPr="00945DE0" w:rsidRDefault="00505222" w:rsidP="00505222">
      <w:pPr>
        <w:shd w:val="clear" w:color="auto" w:fill="FFFFFF"/>
        <w:jc w:val="both"/>
        <w:rPr>
          <w:rFonts w:ascii="Arial" w:hAnsi="Arial" w:cs="Arial"/>
          <w:iCs/>
        </w:rPr>
      </w:pPr>
      <w:r w:rsidRPr="00945DE0">
        <w:rPr>
          <w:rFonts w:ascii="Arial" w:hAnsi="Arial" w:cs="Arial"/>
          <w:iCs/>
        </w:rPr>
        <w:t>У свим случајевима предвиђеним прописима и када је реч о већој материјалној штети, осигураник је дужан да исту пријави МУП-у и осигуравачу са описом свих несталих, уништених или оштећених ствари</w:t>
      </w:r>
    </w:p>
    <w:p w:rsidR="00505222" w:rsidRPr="00945DE0" w:rsidRDefault="00505222" w:rsidP="00505222">
      <w:pPr>
        <w:shd w:val="clear" w:color="auto" w:fill="FFFFFF"/>
        <w:jc w:val="both"/>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Члан </w:t>
      </w:r>
      <w:r>
        <w:rPr>
          <w:rFonts w:ascii="Arial" w:hAnsi="Arial" w:cs="Arial"/>
          <w:iCs/>
          <w:lang w:val="sr-Cyrl-CS"/>
        </w:rPr>
        <w:t>8</w:t>
      </w:r>
      <w:r w:rsidRPr="00945DE0">
        <w:rPr>
          <w:rFonts w:ascii="Arial" w:hAnsi="Arial" w:cs="Arial"/>
          <w:iCs/>
        </w:rPr>
        <w:t>.</w:t>
      </w:r>
    </w:p>
    <w:p w:rsidR="00505222" w:rsidRPr="00945DE0" w:rsidRDefault="00505222" w:rsidP="00505222">
      <w:pPr>
        <w:shd w:val="clear" w:color="auto" w:fill="FFFFFF"/>
        <w:jc w:val="both"/>
        <w:rPr>
          <w:rFonts w:ascii="Arial" w:hAnsi="Arial" w:cs="Arial"/>
          <w:iCs/>
        </w:rPr>
      </w:pPr>
      <w:r w:rsidRPr="00945DE0">
        <w:rPr>
          <w:rFonts w:ascii="Arial" w:hAnsi="Arial" w:cs="Arial"/>
          <w:iCs/>
        </w:rPr>
        <w:t>Осигуравач је дужан да исплати износ надокнаде штете</w:t>
      </w:r>
      <w:r w:rsidRPr="00945DE0">
        <w:rPr>
          <w:rFonts w:ascii="Arial" w:hAnsi="Arial" w:cs="Arial"/>
          <w:iCs/>
          <w:lang w:val="sr-Cyrl-CS"/>
        </w:rPr>
        <w:t xml:space="preserve"> </w:t>
      </w:r>
      <w:r w:rsidRPr="00945DE0">
        <w:rPr>
          <w:rFonts w:ascii="Arial" w:hAnsi="Arial" w:cs="Arial"/>
          <w:iCs/>
        </w:rPr>
        <w:t>у року од 14 дана рачунајући од када је осигуравач добио обавештење да се осигурани случај догодио.</w:t>
      </w:r>
    </w:p>
    <w:p w:rsidR="00505222" w:rsidRPr="00945DE0" w:rsidRDefault="00505222" w:rsidP="00505222">
      <w:pPr>
        <w:shd w:val="clear" w:color="auto" w:fill="FFFFFF"/>
        <w:jc w:val="both"/>
        <w:rPr>
          <w:rFonts w:ascii="Arial" w:hAnsi="Arial" w:cs="Arial"/>
          <w:iCs/>
        </w:rPr>
      </w:pPr>
      <w:r w:rsidRPr="00945DE0">
        <w:rPr>
          <w:rFonts w:ascii="Arial" w:hAnsi="Arial" w:cs="Arial"/>
          <w:iCs/>
        </w:rPr>
        <w:t>Уколико износ осигуравачеве обавезе не буде утврђен у року одређеном према ставу 1. Овог члана, осигуравач је дужан да на захтев овлашћеног лица исплати износ неспорног дела своје обавезе на име предујма.</w:t>
      </w:r>
    </w:p>
    <w:p w:rsidR="00505222" w:rsidRPr="00945DE0" w:rsidRDefault="00505222" w:rsidP="00505222">
      <w:pPr>
        <w:shd w:val="clear" w:color="auto" w:fill="FFFFFF"/>
        <w:jc w:val="both"/>
        <w:rPr>
          <w:rFonts w:ascii="Arial" w:hAnsi="Arial" w:cs="Arial"/>
          <w:iCs/>
          <w:lang w:val="sr-Cyrl-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Члан </w:t>
      </w:r>
      <w:r>
        <w:rPr>
          <w:rFonts w:ascii="Arial" w:hAnsi="Arial" w:cs="Arial"/>
          <w:iCs/>
          <w:lang w:val="sr-Cyrl-CS"/>
        </w:rPr>
        <w:t>9</w:t>
      </w:r>
    </w:p>
    <w:p w:rsidR="00505222" w:rsidRPr="00945DE0" w:rsidRDefault="00505222" w:rsidP="00505222">
      <w:pPr>
        <w:shd w:val="clear" w:color="auto" w:fill="FFFFFF"/>
        <w:jc w:val="both"/>
        <w:rPr>
          <w:rFonts w:ascii="Arial" w:hAnsi="Arial" w:cs="Arial"/>
          <w:iCs/>
        </w:rPr>
      </w:pPr>
      <w:r w:rsidRPr="00945DE0">
        <w:rPr>
          <w:rFonts w:ascii="Arial" w:hAnsi="Arial" w:cs="Arial"/>
          <w:iCs/>
        </w:rPr>
        <w:t>За све што није регулисано овим уговором примењиваће се одредбе Закона о осигурању и Закона</w:t>
      </w:r>
      <w:r>
        <w:rPr>
          <w:rFonts w:ascii="Arial" w:hAnsi="Arial" w:cs="Arial"/>
          <w:iCs/>
          <w:lang w:val="sr-Cyrl-CS"/>
        </w:rPr>
        <w:t xml:space="preserve"> </w:t>
      </w:r>
      <w:r w:rsidRPr="00945DE0">
        <w:rPr>
          <w:rFonts w:ascii="Arial" w:hAnsi="Arial" w:cs="Arial"/>
          <w:iCs/>
        </w:rPr>
        <w:t>о облигационим односима</w:t>
      </w:r>
    </w:p>
    <w:p w:rsidR="00505222" w:rsidRPr="00945DE0" w:rsidRDefault="00505222" w:rsidP="00505222">
      <w:pPr>
        <w:shd w:val="clear" w:color="auto" w:fill="FFFFFF"/>
        <w:jc w:val="both"/>
        <w:rPr>
          <w:rFonts w:ascii="Arial" w:hAnsi="Arial" w:cs="Arial"/>
          <w:iCs/>
        </w:rPr>
      </w:pP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sidRPr="00945DE0">
        <w:rPr>
          <w:rFonts w:ascii="Arial" w:hAnsi="Arial" w:cs="Arial"/>
          <w:iCs/>
        </w:rPr>
        <w:tab/>
      </w:r>
      <w:r>
        <w:rPr>
          <w:rFonts w:ascii="Arial" w:hAnsi="Arial" w:cs="Arial"/>
          <w:iCs/>
        </w:rPr>
        <w:t xml:space="preserve">Члан </w:t>
      </w:r>
      <w:r>
        <w:rPr>
          <w:rFonts w:ascii="Arial" w:hAnsi="Arial" w:cs="Arial"/>
          <w:iCs/>
          <w:lang w:val="sr-Cyrl-CS"/>
        </w:rPr>
        <w:t>10</w:t>
      </w:r>
      <w:r w:rsidRPr="00945DE0">
        <w:rPr>
          <w:rFonts w:ascii="Arial" w:hAnsi="Arial" w:cs="Arial"/>
          <w:iCs/>
        </w:rPr>
        <w:t>.</w:t>
      </w:r>
    </w:p>
    <w:p w:rsidR="00505222" w:rsidRPr="00945DE0" w:rsidRDefault="00505222" w:rsidP="00505222">
      <w:pPr>
        <w:shd w:val="clear" w:color="auto" w:fill="FFFFFF"/>
        <w:jc w:val="both"/>
        <w:rPr>
          <w:rFonts w:ascii="Arial" w:hAnsi="Arial" w:cs="Arial"/>
          <w:iCs/>
          <w:lang w:val="sr-Cyrl-CS"/>
        </w:rPr>
      </w:pPr>
      <w:r w:rsidRPr="00945DE0">
        <w:rPr>
          <w:rFonts w:ascii="Arial" w:hAnsi="Arial" w:cs="Arial"/>
          <w:iCs/>
        </w:rPr>
        <w:t xml:space="preserve">Уговор </w:t>
      </w:r>
      <w:r w:rsidRPr="00945DE0">
        <w:rPr>
          <w:rFonts w:ascii="Arial" w:hAnsi="Arial" w:cs="Arial"/>
          <w:iCs/>
          <w:lang w:val="sr-Cyrl-CS"/>
        </w:rPr>
        <w:t>се закључује на одређено време, на период од годину дана,  од закључења уговора</w:t>
      </w:r>
    </w:p>
    <w:p w:rsidR="00505222" w:rsidRPr="00945DE0" w:rsidRDefault="00505222" w:rsidP="00505222">
      <w:pPr>
        <w:shd w:val="clear" w:color="auto" w:fill="FFFFFF"/>
        <w:jc w:val="both"/>
      </w:pPr>
      <w:r>
        <w:tab/>
      </w:r>
      <w:r>
        <w:tab/>
      </w:r>
      <w:r>
        <w:tab/>
      </w:r>
      <w:r>
        <w:tab/>
      </w:r>
      <w:r>
        <w:tab/>
        <w:t xml:space="preserve">Члан </w:t>
      </w:r>
      <w:r>
        <w:rPr>
          <w:lang w:val="sr-Cyrl-CS"/>
        </w:rPr>
        <w:t>11</w:t>
      </w:r>
      <w:r w:rsidRPr="00945DE0">
        <w:t>.</w:t>
      </w:r>
    </w:p>
    <w:p w:rsidR="00505222" w:rsidRPr="00934ECC" w:rsidRDefault="00505222" w:rsidP="00505222">
      <w:pPr>
        <w:shd w:val="clear" w:color="auto" w:fill="FFFFFF"/>
        <w:jc w:val="both"/>
      </w:pPr>
      <w:r w:rsidRPr="00934ECC">
        <w:t>Све евентуалне спорове, уговорне стране ће решавати споразумно.</w:t>
      </w:r>
    </w:p>
    <w:p w:rsidR="00505222" w:rsidRPr="00934ECC" w:rsidRDefault="00505222" w:rsidP="00505222">
      <w:pPr>
        <w:shd w:val="clear" w:color="auto" w:fill="FFFFFF"/>
        <w:jc w:val="both"/>
      </w:pPr>
      <w:r w:rsidRPr="00934ECC">
        <w:t>У случају да до споразума не дође, уговара се надлежност суда у Но</w:t>
      </w:r>
      <w:r>
        <w:t>во</w:t>
      </w:r>
      <w:r w:rsidRPr="00934ECC">
        <w:t>м Саду.</w:t>
      </w:r>
    </w:p>
    <w:p w:rsidR="00505222" w:rsidRPr="00934ECC" w:rsidRDefault="00505222" w:rsidP="00505222">
      <w:pPr>
        <w:shd w:val="clear" w:color="auto" w:fill="FFFFFF"/>
        <w:jc w:val="both"/>
      </w:pPr>
    </w:p>
    <w:p w:rsidR="00505222" w:rsidRPr="00934ECC" w:rsidRDefault="00505222" w:rsidP="00505222">
      <w:pPr>
        <w:shd w:val="clear" w:color="auto" w:fill="FFFFFF"/>
        <w:jc w:val="both"/>
      </w:pPr>
      <w:r w:rsidRPr="00934ECC">
        <w:tab/>
      </w:r>
      <w:r w:rsidRPr="00934ECC">
        <w:tab/>
      </w:r>
      <w:r w:rsidRPr="00934ECC">
        <w:tab/>
      </w:r>
      <w:r w:rsidRPr="00934ECC">
        <w:tab/>
      </w:r>
      <w:r w:rsidRPr="00934ECC">
        <w:tab/>
        <w:t>Члан 1</w:t>
      </w:r>
      <w:r w:rsidRPr="00934ECC">
        <w:rPr>
          <w:lang w:val="sr-Cyrl-CS"/>
        </w:rPr>
        <w:t>2</w:t>
      </w:r>
      <w:r w:rsidRPr="00934ECC">
        <w:t>.</w:t>
      </w:r>
    </w:p>
    <w:p w:rsidR="00505222" w:rsidRPr="00934ECC" w:rsidRDefault="00505222" w:rsidP="00505222">
      <w:pPr>
        <w:shd w:val="clear" w:color="auto" w:fill="FFFFFF"/>
        <w:jc w:val="both"/>
      </w:pPr>
      <w:r w:rsidRPr="00934ECC">
        <w:t>Уговор је сачињен у 4 истоветна примерка,  те се свакој страни додељују по два примерка уговора.</w:t>
      </w:r>
    </w:p>
    <w:p w:rsidR="00505222" w:rsidRPr="00934ECC" w:rsidRDefault="00505222" w:rsidP="00505222">
      <w:pPr>
        <w:shd w:val="clear" w:color="auto" w:fill="FFFFFF"/>
        <w:jc w:val="both"/>
      </w:pPr>
    </w:p>
    <w:p w:rsidR="00505222" w:rsidRPr="00934ECC" w:rsidRDefault="00505222" w:rsidP="00505222">
      <w:pPr>
        <w:shd w:val="clear" w:color="auto" w:fill="FFFFFF"/>
        <w:jc w:val="both"/>
      </w:pPr>
      <w:r w:rsidRPr="00934ECC">
        <w:t>ОСИГУРАНИК</w:t>
      </w:r>
      <w:r w:rsidRPr="00934ECC">
        <w:tab/>
      </w:r>
      <w:r w:rsidRPr="00934ECC">
        <w:tab/>
      </w:r>
      <w:r w:rsidRPr="00934ECC">
        <w:tab/>
      </w:r>
      <w:r w:rsidRPr="00934ECC">
        <w:tab/>
      </w:r>
      <w:r w:rsidRPr="00934ECC">
        <w:tab/>
      </w:r>
      <w:r w:rsidRPr="00934ECC">
        <w:tab/>
      </w:r>
      <w:r w:rsidRPr="00934ECC">
        <w:tab/>
        <w:t>ОСИГУРАВАЧ</w:t>
      </w:r>
    </w:p>
    <w:p w:rsidR="00505222" w:rsidRPr="00934ECC" w:rsidRDefault="00505222" w:rsidP="00505222">
      <w:pPr>
        <w:shd w:val="clear" w:color="auto" w:fill="FFFFFF"/>
        <w:jc w:val="both"/>
      </w:pPr>
    </w:p>
    <w:p w:rsidR="00505222" w:rsidRPr="00934ECC" w:rsidRDefault="00505222" w:rsidP="00505222">
      <w:pPr>
        <w:shd w:val="clear" w:color="auto" w:fill="FFFFFF"/>
        <w:jc w:val="both"/>
        <w:rPr>
          <w:lang w:val="sr-Cyrl-CS"/>
        </w:rPr>
      </w:pPr>
      <w:r w:rsidRPr="00934ECC">
        <w:lastRenderedPageBreak/>
        <w:t>--------------------</w:t>
      </w:r>
      <w:r w:rsidRPr="00934ECC">
        <w:tab/>
      </w:r>
    </w:p>
    <w:p w:rsidR="00505222" w:rsidRPr="002B5AD5" w:rsidRDefault="00505222" w:rsidP="00505222">
      <w:pPr>
        <w:shd w:val="clear" w:color="auto" w:fill="FFFFFF"/>
        <w:jc w:val="both"/>
        <w:rPr>
          <w:lang w:val="sr-Cyrl-CS"/>
        </w:rPr>
      </w:pPr>
      <w:r w:rsidRPr="002B5AD5">
        <w:rPr>
          <w:lang w:val="sr-Cyrl-CS"/>
        </w:rPr>
        <w:t>ОШ „ЂУРА ЈАКШИЋ“</w:t>
      </w:r>
    </w:p>
    <w:p w:rsidR="00505222" w:rsidRPr="002B5AD5" w:rsidRDefault="00505222" w:rsidP="00505222">
      <w:pPr>
        <w:shd w:val="clear" w:color="auto" w:fill="FFFFFF"/>
        <w:jc w:val="both"/>
        <w:rPr>
          <w:lang w:val="sr-Cyrl-CS"/>
        </w:rPr>
      </w:pPr>
      <w:r w:rsidRPr="002B5AD5">
        <w:rPr>
          <w:lang w:val="sr-Cyrl-CS"/>
        </w:rPr>
        <w:t>Директор</w:t>
      </w:r>
    </w:p>
    <w:p w:rsidR="00505222" w:rsidRPr="00F73A2E" w:rsidRDefault="00505222" w:rsidP="00505222">
      <w:pPr>
        <w:shd w:val="clear" w:color="auto" w:fill="FFFFFF"/>
        <w:jc w:val="both"/>
        <w:rPr>
          <w:lang w:val="sr-Cyrl-CS"/>
        </w:rPr>
      </w:pPr>
      <w:r w:rsidRPr="002B5AD5">
        <w:t>ВЕРИЦА ЛЕТИЋ</w:t>
      </w:r>
      <w:r w:rsidRPr="002B5AD5">
        <w:tab/>
      </w:r>
      <w:r w:rsidRPr="002B5AD5">
        <w:tab/>
      </w:r>
    </w:p>
    <w:p w:rsidR="00505222" w:rsidRDefault="00505222" w:rsidP="00505222">
      <w:pPr>
        <w:shd w:val="clear" w:color="auto" w:fill="FFFFFF"/>
        <w:jc w:val="both"/>
      </w:pPr>
    </w:p>
    <w:p w:rsidR="00505222" w:rsidRDefault="00505222" w:rsidP="00505222">
      <w:pPr>
        <w:shd w:val="clear" w:color="auto" w:fill="C6D9F1"/>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sr-Cyrl-CS"/>
        </w:rPr>
        <w:t>9.</w:t>
      </w:r>
      <w:r>
        <w:rPr>
          <w:rFonts w:ascii="Arial" w:hAnsi="Arial" w:cs="Arial"/>
          <w:b/>
          <w:bCs/>
          <w:i/>
          <w:iCs/>
          <w:sz w:val="28"/>
          <w:szCs w:val="28"/>
        </w:rPr>
        <w:t>ОБРАЗАЦ ТРОШКОВА ПРИПРЕМЕ ПОНУДЕ</w:t>
      </w:r>
    </w:p>
    <w:p w:rsidR="00505222" w:rsidRDefault="00505222" w:rsidP="00505222">
      <w:pPr>
        <w:shd w:val="clear" w:color="auto" w:fill="C6D9F1"/>
        <w:jc w:val="center"/>
        <w:rPr>
          <w:rFonts w:ascii="Arial" w:hAnsi="Arial" w:cs="Arial"/>
          <w:b/>
          <w:bCs/>
          <w:i/>
          <w:iCs/>
          <w:sz w:val="28"/>
          <w:szCs w:val="28"/>
        </w:rPr>
      </w:pPr>
    </w:p>
    <w:p w:rsidR="00505222" w:rsidRDefault="00505222" w:rsidP="0050522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jc w:val="center"/>
              <w:rPr>
                <w:rFonts w:ascii="Arial" w:hAnsi="Arial" w:cs="Arial"/>
              </w:rPr>
            </w:pPr>
            <w:r>
              <w:rPr>
                <w:rFonts w:ascii="Arial" w:hAnsi="Arial" w:cs="Arial"/>
                <w:b/>
                <w:i/>
              </w:rPr>
              <w:t>ИЗНОС ТРОШКА У РСД</w:t>
            </w: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jc w:val="right"/>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jc w:val="right"/>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rPr>
                <w:rFonts w:ascii="Arial" w:hAnsi="Arial" w:cs="Arial"/>
              </w:rPr>
            </w:pPr>
          </w:p>
        </w:tc>
      </w:tr>
      <w:tr w:rsidR="00505222" w:rsidTr="000753C0">
        <w:tc>
          <w:tcPr>
            <w:tcW w:w="5565" w:type="dxa"/>
            <w:tcBorders>
              <w:top w:val="single" w:sz="4" w:space="0" w:color="000000"/>
              <w:left w:val="single" w:sz="4" w:space="0" w:color="000000"/>
              <w:bottom w:val="single" w:sz="4" w:space="0" w:color="000000"/>
            </w:tcBorders>
            <w:shd w:val="clear" w:color="auto" w:fill="auto"/>
          </w:tcPr>
          <w:p w:rsidR="00505222" w:rsidRDefault="00505222" w:rsidP="000753C0">
            <w:pPr>
              <w:snapToGrid w:val="0"/>
              <w:jc w:val="both"/>
              <w:rPr>
                <w:rFonts w:ascii="Arial" w:hAnsi="Arial" w:cs="Arial"/>
                <w:i/>
              </w:rPr>
            </w:pPr>
          </w:p>
          <w:p w:rsidR="00505222" w:rsidRDefault="00505222" w:rsidP="000753C0">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05222" w:rsidRDefault="00505222" w:rsidP="000753C0">
            <w:pPr>
              <w:snapToGrid w:val="0"/>
              <w:rPr>
                <w:rFonts w:ascii="Arial" w:hAnsi="Arial" w:cs="Arial"/>
                <w:lang w:val="ru-RU"/>
              </w:rPr>
            </w:pPr>
          </w:p>
        </w:tc>
      </w:tr>
    </w:tbl>
    <w:p w:rsidR="00505222" w:rsidRDefault="00505222" w:rsidP="00505222">
      <w:pPr>
        <w:jc w:val="both"/>
      </w:pPr>
    </w:p>
    <w:p w:rsidR="00505222" w:rsidRDefault="00505222" w:rsidP="0050522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505222" w:rsidRDefault="00505222" w:rsidP="00505222">
      <w:pPr>
        <w:jc w:val="both"/>
        <w:rPr>
          <w:b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rFonts w:ascii="Arial" w:hAnsi="Arial" w:cs="Arial"/>
          <w:b/>
          <w:bCs/>
          <w:i/>
        </w:rPr>
        <w:t>Напомена</w:t>
      </w:r>
      <w:r w:rsidRPr="00866F11">
        <w:rPr>
          <w:rFonts w:ascii="Arial" w:hAnsi="Arial" w:cs="Arial"/>
          <w:b/>
          <w:bCs/>
          <w:i/>
        </w:rPr>
        <w:t xml:space="preserve">: </w:t>
      </w:r>
      <w:r w:rsidRPr="00F7636B">
        <w:rPr>
          <w:rFonts w:ascii="Arial" w:hAnsi="Arial" w:cs="Arial"/>
          <w:bCs/>
          <w:i/>
        </w:rPr>
        <w:t>достављање овог обрасца није обавезно</w:t>
      </w:r>
    </w:p>
    <w:p w:rsidR="00505222" w:rsidRDefault="00505222" w:rsidP="00505222">
      <w:pPr>
        <w:spacing w:after="120"/>
        <w:ind w:firstLine="425"/>
        <w:jc w:val="both"/>
        <w:rPr>
          <w:bCs/>
        </w:rPr>
      </w:pPr>
    </w:p>
    <w:tbl>
      <w:tblPr>
        <w:tblW w:w="0" w:type="auto"/>
        <w:tblLayout w:type="fixed"/>
        <w:tblLook w:val="0000"/>
      </w:tblPr>
      <w:tblGrid>
        <w:gridCol w:w="3080"/>
        <w:gridCol w:w="3068"/>
        <w:gridCol w:w="3094"/>
      </w:tblGrid>
      <w:tr w:rsidR="00505222" w:rsidTr="000753C0">
        <w:tc>
          <w:tcPr>
            <w:tcW w:w="3080"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Потпис понуђача</w:t>
            </w:r>
          </w:p>
        </w:tc>
      </w:tr>
      <w:tr w:rsidR="00505222" w:rsidTr="000753C0">
        <w:tc>
          <w:tcPr>
            <w:tcW w:w="3080" w:type="dxa"/>
            <w:tcBorders>
              <w:bottom w:val="single" w:sz="4" w:space="0" w:color="000000"/>
            </w:tcBorders>
            <w:shd w:val="clear" w:color="auto" w:fill="auto"/>
          </w:tcPr>
          <w:p w:rsidR="00505222" w:rsidRDefault="00505222" w:rsidP="000753C0">
            <w:pPr>
              <w:pStyle w:val="BodyText2"/>
              <w:snapToGrid w:val="0"/>
              <w:spacing w:line="100" w:lineRule="atLeast"/>
              <w:jc w:val="both"/>
              <w:rPr>
                <w:rFonts w:ascii="Arial" w:hAnsi="Arial" w:cs="Arial"/>
              </w:rPr>
            </w:pPr>
          </w:p>
        </w:tc>
        <w:tc>
          <w:tcPr>
            <w:tcW w:w="3068" w:type="dxa"/>
            <w:shd w:val="clear" w:color="auto" w:fill="auto"/>
          </w:tcPr>
          <w:p w:rsidR="00505222" w:rsidRDefault="00505222" w:rsidP="000753C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05222" w:rsidRDefault="00505222" w:rsidP="000753C0">
            <w:pPr>
              <w:pStyle w:val="BodyText2"/>
              <w:snapToGrid w:val="0"/>
              <w:spacing w:line="100" w:lineRule="atLeast"/>
              <w:jc w:val="both"/>
              <w:rPr>
                <w:rFonts w:ascii="Arial" w:hAnsi="Arial" w:cs="Arial"/>
              </w:rPr>
            </w:pPr>
          </w:p>
        </w:tc>
      </w:tr>
    </w:tbl>
    <w:p w:rsidR="00505222" w:rsidRDefault="00505222" w:rsidP="00505222">
      <w:pPr>
        <w:shd w:val="clear" w:color="auto" w:fill="C6D9F1"/>
        <w:rPr>
          <w:rFonts w:ascii="Arial" w:hAnsi="Arial" w:cs="Arial"/>
          <w:b/>
          <w:bCs/>
          <w:i/>
          <w:iCs/>
          <w:sz w:val="28"/>
          <w:szCs w:val="28"/>
          <w:lang w:val="sr-Cyrl-CS"/>
        </w:rPr>
      </w:pPr>
    </w:p>
    <w:p w:rsidR="00505222" w:rsidRDefault="00505222" w:rsidP="00505222">
      <w:pPr>
        <w:shd w:val="clear" w:color="auto" w:fill="C6D9F1"/>
        <w:rPr>
          <w:rFonts w:ascii="Arial" w:hAnsi="Arial" w:cs="Arial"/>
          <w:bCs/>
        </w:rPr>
      </w:pPr>
      <w:r>
        <w:rPr>
          <w:rFonts w:ascii="Arial" w:hAnsi="Arial" w:cs="Arial"/>
          <w:b/>
          <w:bCs/>
          <w:i/>
          <w:iCs/>
          <w:sz w:val="28"/>
          <w:szCs w:val="28"/>
          <w:lang w:val="sr-Cyrl-CS"/>
        </w:rPr>
        <w:t>10</w:t>
      </w:r>
      <w:r>
        <w:rPr>
          <w:rFonts w:ascii="Arial" w:hAnsi="Arial" w:cs="Arial"/>
          <w:b/>
          <w:bCs/>
          <w:i/>
          <w:iCs/>
          <w:sz w:val="28"/>
          <w:szCs w:val="28"/>
        </w:rPr>
        <w:t xml:space="preserve"> . ОБРАЗАЦ ИЗЈАВЕ О НЕЗАВИСНОЈ ПОНУДИ</w:t>
      </w:r>
    </w:p>
    <w:p w:rsidR="00505222" w:rsidRDefault="00505222" w:rsidP="00505222">
      <w:pPr>
        <w:pStyle w:val="BodyText3"/>
        <w:shd w:val="clear" w:color="auto" w:fill="C6D9F1"/>
        <w:spacing w:after="0"/>
        <w:jc w:val="center"/>
        <w:rPr>
          <w:rFonts w:ascii="Arial" w:hAnsi="Arial" w:cs="Arial"/>
          <w:bCs/>
          <w:sz w:val="24"/>
          <w:szCs w:val="24"/>
        </w:rPr>
      </w:pPr>
    </w:p>
    <w:p w:rsidR="00505222" w:rsidRDefault="00505222" w:rsidP="00505222">
      <w:pPr>
        <w:pStyle w:val="BodyText3"/>
        <w:spacing w:after="0"/>
        <w:jc w:val="center"/>
        <w:rPr>
          <w:rFonts w:ascii="Arial" w:hAnsi="Arial" w:cs="Arial"/>
          <w:bCs/>
          <w:sz w:val="24"/>
          <w:szCs w:val="24"/>
        </w:rPr>
      </w:pPr>
    </w:p>
    <w:p w:rsidR="00505222" w:rsidRDefault="00505222" w:rsidP="00505222">
      <w:pPr>
        <w:pStyle w:val="BodyText3"/>
        <w:spacing w:after="0"/>
        <w:jc w:val="center"/>
        <w:rPr>
          <w:rFonts w:ascii="Arial" w:hAnsi="Arial" w:cs="Arial"/>
          <w:bCs/>
          <w:sz w:val="24"/>
          <w:szCs w:val="24"/>
        </w:rPr>
      </w:pPr>
    </w:p>
    <w:p w:rsidR="00505222" w:rsidRDefault="00505222" w:rsidP="0050522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505222" w:rsidRDefault="00505222" w:rsidP="0050522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505222" w:rsidRDefault="00505222" w:rsidP="00505222">
      <w:pPr>
        <w:pStyle w:val="BodyText3"/>
        <w:spacing w:after="0"/>
        <w:jc w:val="both"/>
        <w:rPr>
          <w:rFonts w:ascii="Arial" w:hAnsi="Arial" w:cs="Arial"/>
          <w:w w:val="200"/>
          <w:sz w:val="24"/>
          <w:szCs w:val="24"/>
        </w:rPr>
      </w:pPr>
      <w:r>
        <w:rPr>
          <w:rFonts w:ascii="Arial" w:hAnsi="Arial" w:cs="Arial"/>
          <w:sz w:val="24"/>
          <w:szCs w:val="24"/>
        </w:rPr>
        <w:t xml:space="preserve">даје: </w:t>
      </w:r>
    </w:p>
    <w:p w:rsidR="00505222" w:rsidRDefault="00505222" w:rsidP="00505222">
      <w:pPr>
        <w:pStyle w:val="BodyText3"/>
        <w:spacing w:before="360" w:after="360"/>
        <w:ind w:firstLine="227"/>
        <w:jc w:val="both"/>
        <w:rPr>
          <w:rFonts w:ascii="Arial" w:hAnsi="Arial" w:cs="Arial"/>
          <w:w w:val="200"/>
          <w:sz w:val="24"/>
          <w:szCs w:val="24"/>
        </w:rPr>
      </w:pPr>
    </w:p>
    <w:p w:rsidR="00505222" w:rsidRDefault="00505222" w:rsidP="0050522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05222" w:rsidRDefault="00505222" w:rsidP="0050522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05222" w:rsidRDefault="00505222" w:rsidP="00505222">
      <w:pPr>
        <w:pStyle w:val="BodyText3"/>
        <w:spacing w:after="0"/>
        <w:jc w:val="both"/>
        <w:rPr>
          <w:rFonts w:ascii="Arial" w:hAnsi="Arial" w:cs="Arial"/>
          <w:bCs/>
          <w:sz w:val="24"/>
          <w:szCs w:val="24"/>
        </w:rPr>
      </w:pPr>
    </w:p>
    <w:p w:rsidR="00505222" w:rsidRDefault="00505222" w:rsidP="00505222">
      <w:pPr>
        <w:pStyle w:val="BodyText3"/>
        <w:spacing w:after="0"/>
        <w:jc w:val="both"/>
        <w:rPr>
          <w:rFonts w:ascii="Arial" w:hAnsi="Arial" w:cs="Arial"/>
          <w:bCs/>
          <w:sz w:val="24"/>
          <w:szCs w:val="24"/>
        </w:rPr>
      </w:pPr>
    </w:p>
    <w:p w:rsidR="00505222" w:rsidRDefault="00505222" w:rsidP="0050522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505222" w:rsidRDefault="00505222" w:rsidP="0050522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rPr>
        <w:t xml:space="preserve"> бр ............. </w:t>
      </w:r>
      <w:r>
        <w:rPr>
          <w:rFonts w:ascii="Arial" w:hAnsi="Arial" w:cs="Arial"/>
          <w:i/>
          <w:iCs/>
        </w:rPr>
        <w:t>[навести редни број јавне набавкe]</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505222" w:rsidRDefault="00505222" w:rsidP="00505222">
      <w:pPr>
        <w:jc w:val="both"/>
        <w:rPr>
          <w:rFonts w:ascii="Arial" w:hAnsi="Arial" w:cs="Arial"/>
          <w:bCs/>
        </w:rPr>
      </w:pPr>
    </w:p>
    <w:p w:rsidR="00505222" w:rsidRDefault="00505222" w:rsidP="00505222">
      <w:pPr>
        <w:jc w:val="both"/>
        <w:rPr>
          <w:rFonts w:ascii="Arial" w:hAnsi="Arial" w:cs="Arial"/>
          <w:bCs/>
        </w:rPr>
      </w:pPr>
    </w:p>
    <w:p w:rsidR="00505222" w:rsidRDefault="00505222" w:rsidP="0050522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05222" w:rsidTr="000753C0">
        <w:tc>
          <w:tcPr>
            <w:tcW w:w="3080"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05222" w:rsidRDefault="00505222" w:rsidP="000753C0">
            <w:pPr>
              <w:pStyle w:val="BodyText2"/>
              <w:spacing w:line="100" w:lineRule="atLeast"/>
              <w:jc w:val="center"/>
              <w:rPr>
                <w:rFonts w:ascii="Arial" w:hAnsi="Arial" w:cs="Arial"/>
              </w:rPr>
            </w:pPr>
            <w:r>
              <w:rPr>
                <w:rFonts w:ascii="Arial" w:hAnsi="Arial" w:cs="Arial"/>
              </w:rPr>
              <w:t>Потпис понуђача</w:t>
            </w:r>
          </w:p>
        </w:tc>
      </w:tr>
      <w:tr w:rsidR="00505222" w:rsidTr="000753C0">
        <w:tc>
          <w:tcPr>
            <w:tcW w:w="3080" w:type="dxa"/>
            <w:tcBorders>
              <w:bottom w:val="single" w:sz="4" w:space="0" w:color="000000"/>
            </w:tcBorders>
            <w:shd w:val="clear" w:color="auto" w:fill="auto"/>
          </w:tcPr>
          <w:p w:rsidR="00505222" w:rsidRDefault="00505222" w:rsidP="000753C0">
            <w:pPr>
              <w:pStyle w:val="BodyText2"/>
              <w:snapToGrid w:val="0"/>
              <w:spacing w:line="100" w:lineRule="atLeast"/>
              <w:jc w:val="both"/>
              <w:rPr>
                <w:rFonts w:ascii="Arial" w:hAnsi="Arial" w:cs="Arial"/>
              </w:rPr>
            </w:pPr>
          </w:p>
        </w:tc>
        <w:tc>
          <w:tcPr>
            <w:tcW w:w="3065" w:type="dxa"/>
            <w:shd w:val="clear" w:color="auto" w:fill="auto"/>
          </w:tcPr>
          <w:p w:rsidR="00505222" w:rsidRDefault="00505222" w:rsidP="000753C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05222" w:rsidRDefault="00505222" w:rsidP="000753C0">
            <w:pPr>
              <w:pStyle w:val="BodyText2"/>
              <w:snapToGrid w:val="0"/>
              <w:spacing w:line="100" w:lineRule="atLeast"/>
              <w:jc w:val="both"/>
              <w:rPr>
                <w:rFonts w:ascii="Arial" w:hAnsi="Arial" w:cs="Arial"/>
              </w:rPr>
            </w:pPr>
          </w:p>
        </w:tc>
      </w:tr>
    </w:tbl>
    <w:p w:rsidR="00505222" w:rsidRDefault="00505222" w:rsidP="00505222">
      <w:pPr>
        <w:pStyle w:val="BodyText3"/>
        <w:spacing w:after="0"/>
        <w:ind w:firstLine="227"/>
        <w:jc w:val="both"/>
      </w:pPr>
    </w:p>
    <w:p w:rsidR="00505222" w:rsidRDefault="00505222" w:rsidP="00505222">
      <w:pPr>
        <w:tabs>
          <w:tab w:val="left" w:pos="6028"/>
        </w:tabs>
        <w:autoSpaceDE w:val="0"/>
        <w:spacing w:line="240" w:lineRule="auto"/>
      </w:pPr>
    </w:p>
    <w:p w:rsidR="00505222" w:rsidRPr="0040239A" w:rsidRDefault="00505222" w:rsidP="00505222">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Pr>
          <w:rFonts w:ascii="Arial" w:hAnsi="Arial" w:cs="Arial"/>
          <w:bCs/>
          <w:i/>
          <w:iCs/>
        </w:rPr>
        <w:t xml:space="preserve"> Закона. </w:t>
      </w:r>
    </w:p>
    <w:p w:rsidR="00505222" w:rsidRPr="00BF53FE" w:rsidRDefault="00505222" w:rsidP="00505222">
      <w:pPr>
        <w:tabs>
          <w:tab w:val="left" w:pos="6028"/>
        </w:tabs>
        <w:autoSpaceDE w:val="0"/>
        <w:spacing w:line="240" w:lineRule="auto"/>
        <w:jc w:val="both"/>
        <w:rPr>
          <w:rFonts w:ascii="Arial" w:hAnsi="Arial" w:cs="Arial"/>
          <w:bCs/>
          <w:i/>
          <w:iCs/>
        </w:rPr>
      </w:pPr>
      <w:r w:rsidRPr="00BF53FE">
        <w:rPr>
          <w:rFonts w:ascii="Arial" w:hAnsi="Arial" w:cs="Arial"/>
          <w:b/>
          <w:bCs/>
          <w:i/>
          <w:iCs/>
          <w:u w:val="single"/>
        </w:rPr>
        <w:lastRenderedPageBreak/>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5222" w:rsidRPr="006B384F" w:rsidRDefault="00505222" w:rsidP="00505222">
      <w:pPr>
        <w:rPr>
          <w:sz w:val="28"/>
          <w:szCs w:val="28"/>
          <w:lang w:val="sr-Cyrl-CS"/>
        </w:rPr>
      </w:pPr>
      <w:r>
        <w:rPr>
          <w:b/>
          <w:bCs/>
          <w:sz w:val="28"/>
          <w:szCs w:val="28"/>
          <w:lang w:val="sr-Cyrl-CS"/>
        </w:rPr>
        <w:t>11.</w:t>
      </w:r>
      <w:r w:rsidRPr="006B384F">
        <w:rPr>
          <w:b/>
          <w:bCs/>
          <w:sz w:val="28"/>
          <w:szCs w:val="28"/>
        </w:rPr>
        <w:t xml:space="preserve"> ОБРАЗАЦ СТРУКТУРЕ ЦЕНА за јавну набавку број</w:t>
      </w:r>
      <w:r>
        <w:rPr>
          <w:b/>
          <w:bCs/>
          <w:sz w:val="28"/>
          <w:szCs w:val="28"/>
        </w:rPr>
        <w:t xml:space="preserve"> </w:t>
      </w:r>
      <w:r>
        <w:rPr>
          <w:b/>
          <w:bCs/>
          <w:sz w:val="28"/>
          <w:szCs w:val="28"/>
          <w:lang w:val="sr-Cyrl-CS"/>
        </w:rPr>
        <w:t xml:space="preserve"> 3</w:t>
      </w:r>
      <w:r w:rsidRPr="006B384F">
        <w:rPr>
          <w:b/>
          <w:bCs/>
          <w:sz w:val="28"/>
          <w:szCs w:val="28"/>
        </w:rPr>
        <w:t>/201</w:t>
      </w:r>
      <w:r w:rsidR="00FE633E">
        <w:rPr>
          <w:b/>
          <w:bCs/>
          <w:sz w:val="28"/>
          <w:szCs w:val="28"/>
          <w:lang w:val="sr-Cyrl-CS"/>
        </w:rPr>
        <w:t>7</w:t>
      </w:r>
    </w:p>
    <w:p w:rsidR="00505222" w:rsidRPr="006B384F" w:rsidRDefault="00505222" w:rsidP="00505222">
      <w:pPr>
        <w:rPr>
          <w:sz w:val="28"/>
          <w:szCs w:val="28"/>
        </w:rPr>
      </w:pPr>
    </w:p>
    <w:p w:rsidR="00505222" w:rsidRDefault="00505222" w:rsidP="00505222">
      <w:pPr>
        <w:rPr>
          <w:rFonts w:eastAsia="Times New Roman"/>
          <w:bCs/>
          <w:sz w:val="18"/>
          <w:szCs w:val="18"/>
        </w:rPr>
      </w:pPr>
      <w:r>
        <w:rPr>
          <w:b/>
          <w:bCs/>
          <w:sz w:val="18"/>
          <w:szCs w:val="18"/>
        </w:rPr>
        <w:t>1. Осигурање имовине од пожара и неких других опасности</w:t>
      </w:r>
    </w:p>
    <w:tbl>
      <w:tblPr>
        <w:tblW w:w="11230" w:type="dxa"/>
        <w:tblInd w:w="-932" w:type="dxa"/>
        <w:tblLayout w:type="fixed"/>
        <w:tblLook w:val="0000"/>
      </w:tblPr>
      <w:tblGrid>
        <w:gridCol w:w="690"/>
        <w:gridCol w:w="1470"/>
        <w:gridCol w:w="2265"/>
        <w:gridCol w:w="4845"/>
        <w:gridCol w:w="1960"/>
      </w:tblGrid>
      <w:tr w:rsidR="00505222" w:rsidTr="000753C0">
        <w:tc>
          <w:tcPr>
            <w:tcW w:w="690" w:type="dxa"/>
            <w:tcBorders>
              <w:top w:val="single" w:sz="8" w:space="0" w:color="808080"/>
              <w:left w:val="single" w:sz="8" w:space="0" w:color="808080"/>
              <w:bottom w:val="single" w:sz="18" w:space="0" w:color="808080"/>
            </w:tcBorders>
            <w:shd w:val="clear" w:color="auto" w:fill="auto"/>
          </w:tcPr>
          <w:p w:rsidR="00505222" w:rsidRDefault="00505222" w:rsidP="000753C0">
            <w:pPr>
              <w:jc w:val="center"/>
              <w:rPr>
                <w:rFonts w:eastAsia="Times New Roman"/>
                <w:bCs/>
                <w:sz w:val="18"/>
                <w:szCs w:val="18"/>
              </w:rPr>
            </w:pPr>
            <w:r>
              <w:rPr>
                <w:rFonts w:eastAsia="Times New Roman"/>
                <w:bCs/>
                <w:sz w:val="18"/>
                <w:szCs w:val="18"/>
              </w:rPr>
              <w:t>Ред. број</w:t>
            </w:r>
          </w:p>
        </w:tc>
        <w:tc>
          <w:tcPr>
            <w:tcW w:w="1470" w:type="dxa"/>
            <w:tcBorders>
              <w:top w:val="single" w:sz="8" w:space="0" w:color="808080"/>
              <w:left w:val="single" w:sz="8" w:space="0" w:color="808080"/>
              <w:bottom w:val="single" w:sz="18" w:space="0" w:color="808080"/>
            </w:tcBorders>
            <w:shd w:val="clear" w:color="auto" w:fill="auto"/>
          </w:tcPr>
          <w:p w:rsidR="00505222" w:rsidRDefault="00505222" w:rsidP="000753C0">
            <w:pPr>
              <w:jc w:val="center"/>
              <w:rPr>
                <w:rFonts w:eastAsia="Times New Roman"/>
                <w:bCs/>
                <w:sz w:val="18"/>
                <w:szCs w:val="18"/>
              </w:rPr>
            </w:pPr>
            <w:r>
              <w:rPr>
                <w:rFonts w:eastAsia="Times New Roman"/>
                <w:bCs/>
                <w:sz w:val="18"/>
                <w:szCs w:val="18"/>
              </w:rPr>
              <w:t>Предмет осигурања</w:t>
            </w:r>
          </w:p>
        </w:tc>
        <w:tc>
          <w:tcPr>
            <w:tcW w:w="2265" w:type="dxa"/>
            <w:tcBorders>
              <w:top w:val="single" w:sz="8" w:space="0" w:color="808080"/>
              <w:left w:val="single" w:sz="8" w:space="0" w:color="808080"/>
              <w:bottom w:val="single" w:sz="18" w:space="0" w:color="808080"/>
            </w:tcBorders>
            <w:shd w:val="clear" w:color="auto" w:fill="auto"/>
          </w:tcPr>
          <w:p w:rsidR="00505222" w:rsidRDefault="00505222" w:rsidP="000753C0">
            <w:pPr>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tcPr>
          <w:p w:rsidR="00505222" w:rsidRDefault="00505222" w:rsidP="000753C0">
            <w:pPr>
              <w:jc w:val="center"/>
              <w:rPr>
                <w:rFonts w:eastAsia="Times New Roman"/>
                <w:bCs/>
                <w:sz w:val="18"/>
                <w:szCs w:val="18"/>
              </w:rPr>
            </w:pPr>
            <w:r>
              <w:rPr>
                <w:rFonts w:eastAsia="Times New Roman"/>
                <w:bCs/>
                <w:sz w:val="18"/>
                <w:szCs w:val="18"/>
              </w:rPr>
              <w:t>Осигуравајуће покриће</w:t>
            </w:r>
          </w:p>
        </w:tc>
        <w:tc>
          <w:tcPr>
            <w:tcW w:w="1960" w:type="dxa"/>
            <w:tcBorders>
              <w:top w:val="single" w:sz="8" w:space="0" w:color="808080"/>
              <w:left w:val="single" w:sz="8" w:space="0" w:color="808080"/>
              <w:bottom w:val="single" w:sz="18" w:space="0" w:color="808080"/>
              <w:right w:val="single" w:sz="8" w:space="0" w:color="808080"/>
            </w:tcBorders>
            <w:shd w:val="clear" w:color="auto" w:fill="auto"/>
          </w:tcPr>
          <w:p w:rsidR="00505222" w:rsidRDefault="00505222" w:rsidP="000753C0">
            <w:pPr>
              <w:jc w:val="center"/>
              <w:rPr>
                <w:rFonts w:eastAsia="Times New Roman"/>
                <w:bCs/>
                <w:sz w:val="18"/>
                <w:szCs w:val="18"/>
              </w:rPr>
            </w:pPr>
            <w:r>
              <w:rPr>
                <w:rFonts w:eastAsia="Times New Roman"/>
                <w:bCs/>
                <w:sz w:val="18"/>
                <w:szCs w:val="18"/>
              </w:rPr>
              <w:t>Премија</w:t>
            </w:r>
            <w:r>
              <w:rPr>
                <w:rFonts w:eastAsia="Times New Roman"/>
                <w:bCs/>
                <w:sz w:val="18"/>
                <w:szCs w:val="18"/>
                <w:lang w:val="sr-Cyrl-CS"/>
              </w:rPr>
              <w:t xml:space="preserve"> </w:t>
            </w:r>
            <w:r>
              <w:rPr>
                <w:rFonts w:eastAsia="Times New Roman"/>
                <w:bCs/>
                <w:sz w:val="18"/>
                <w:szCs w:val="18"/>
              </w:rPr>
              <w:t>без пореза</w:t>
            </w:r>
          </w:p>
        </w:tc>
      </w:tr>
      <w:tr w:rsidR="00505222" w:rsidTr="000753C0">
        <w:trPr>
          <w:trHeight w:hRule="exact" w:val="967"/>
        </w:trPr>
        <w:tc>
          <w:tcPr>
            <w:tcW w:w="69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jc w:val="center"/>
              <w:rPr>
                <w:rFonts w:eastAsia="Times New Roman"/>
                <w:b/>
                <w:bCs/>
                <w:sz w:val="18"/>
                <w:szCs w:val="18"/>
              </w:rPr>
            </w:pPr>
            <w:r>
              <w:rPr>
                <w:rFonts w:eastAsia="Times New Roman"/>
                <w:bCs/>
                <w:sz w:val="18"/>
                <w:szCs w:val="18"/>
              </w:rPr>
              <w:t>1.</w:t>
            </w:r>
          </w:p>
          <w:p w:rsidR="00505222" w:rsidRDefault="00505222" w:rsidP="000753C0">
            <w:pPr>
              <w:jc w:val="center"/>
              <w:rPr>
                <w:rFonts w:eastAsia="Times New Roman"/>
                <w:b/>
                <w:bCs/>
                <w:sz w:val="18"/>
                <w:szCs w:val="18"/>
              </w:rPr>
            </w:pPr>
          </w:p>
        </w:tc>
        <w:tc>
          <w:tcPr>
            <w:tcW w:w="147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rPr>
                <w:sz w:val="18"/>
                <w:szCs w:val="18"/>
              </w:rPr>
            </w:pPr>
            <w:r>
              <w:rPr>
                <w:sz w:val="18"/>
                <w:szCs w:val="18"/>
              </w:rPr>
              <w:t>Грађевински објекти</w:t>
            </w:r>
          </w:p>
          <w:p w:rsidR="00505222" w:rsidRDefault="00505222" w:rsidP="000753C0">
            <w:pPr>
              <w:rPr>
                <w:sz w:val="18"/>
                <w:szCs w:val="18"/>
              </w:rPr>
            </w:pPr>
          </w:p>
        </w:tc>
        <w:tc>
          <w:tcPr>
            <w:tcW w:w="2265" w:type="dxa"/>
            <w:tcBorders>
              <w:top w:val="single" w:sz="8" w:space="0" w:color="808080"/>
              <w:left w:val="single" w:sz="8" w:space="0" w:color="808080"/>
              <w:bottom w:val="single" w:sz="8" w:space="0" w:color="808080"/>
            </w:tcBorders>
            <w:shd w:val="clear" w:color="auto" w:fill="D3DFEE"/>
            <w:vAlign w:val="center"/>
          </w:tcPr>
          <w:p w:rsidR="00505222" w:rsidRPr="00DC7DE8" w:rsidRDefault="00505222" w:rsidP="000753C0">
            <w:pPr>
              <w:snapToGrid w:val="0"/>
              <w:jc w:val="right"/>
              <w:rPr>
                <w:sz w:val="18"/>
                <w:szCs w:val="18"/>
                <w:lang w:val="sr-Cyrl-CS"/>
              </w:rPr>
            </w:pPr>
            <w:r>
              <w:rPr>
                <w:sz w:val="18"/>
                <w:szCs w:val="18"/>
                <w:lang w:val="sr-Cyrl-CS"/>
              </w:rPr>
              <w:t>119.855.714,43 дин.</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rsidP="000D4322">
            <w:pPr>
              <w:jc w:val="both"/>
              <w:rPr>
                <w:sz w:val="18"/>
                <w:szCs w:val="18"/>
              </w:rPr>
            </w:pPr>
            <w:r>
              <w:rPr>
                <w:rFonts w:eastAsia="Lucida Sans Unicode"/>
                <w:sz w:val="18"/>
                <w:szCs w:val="18"/>
                <w:lang w:val="sr-Cyrl-CS" w:eastAsia="hi-IN" w:bidi="hi-IN"/>
              </w:rPr>
              <w:t>Од ризика пожара и неких других опасности- на уговорену вредност ( набавна књиговодствена вредност са 31.12.201</w:t>
            </w:r>
            <w:r w:rsidR="000D4322">
              <w:rPr>
                <w:rFonts w:eastAsia="Lucida Sans Unicode"/>
                <w:sz w:val="18"/>
                <w:szCs w:val="18"/>
                <w:lang w:val="sr-Cyrl-CS" w:eastAsia="hi-IN" w:bidi="hi-IN"/>
              </w:rPr>
              <w:t>6</w:t>
            </w:r>
            <w:r>
              <w:rPr>
                <w:rFonts w:eastAsia="Lucida Sans Unicode"/>
                <w:sz w:val="18"/>
                <w:szCs w:val="18"/>
                <w:lang w:val="sr-Cyrl-CS" w:eastAsia="hi-IN" w:bidi="hi-IN"/>
              </w:rPr>
              <w:t>.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откуп амортизоване вредности  код делимичних штета</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rsidP="000753C0">
            <w:pPr>
              <w:snapToGrid w:val="0"/>
              <w:jc w:val="center"/>
              <w:rPr>
                <w:sz w:val="18"/>
                <w:szCs w:val="18"/>
              </w:rPr>
            </w:pPr>
          </w:p>
        </w:tc>
      </w:tr>
      <w:tr w:rsidR="00505222" w:rsidTr="000753C0">
        <w:trPr>
          <w:trHeight w:hRule="exact" w:val="952"/>
        </w:trPr>
        <w:tc>
          <w:tcPr>
            <w:tcW w:w="69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jc w:val="center"/>
              <w:rPr>
                <w:sz w:val="18"/>
                <w:szCs w:val="18"/>
              </w:rPr>
            </w:pPr>
            <w:r>
              <w:rPr>
                <w:rFonts w:eastAsia="Times New Roman"/>
                <w:bCs/>
                <w:sz w:val="18"/>
                <w:szCs w:val="18"/>
              </w:rPr>
              <w:t>2.</w:t>
            </w:r>
          </w:p>
        </w:tc>
        <w:tc>
          <w:tcPr>
            <w:tcW w:w="147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rPr>
                <w:sz w:val="18"/>
                <w:szCs w:val="18"/>
              </w:rPr>
            </w:pPr>
            <w:r>
              <w:rPr>
                <w:sz w:val="18"/>
                <w:szCs w:val="18"/>
              </w:rPr>
              <w:t>Опрема</w:t>
            </w:r>
          </w:p>
        </w:tc>
        <w:tc>
          <w:tcPr>
            <w:tcW w:w="2265" w:type="dxa"/>
            <w:tcBorders>
              <w:top w:val="single" w:sz="8" w:space="0" w:color="808080"/>
              <w:left w:val="single" w:sz="8" w:space="0" w:color="808080"/>
              <w:bottom w:val="single" w:sz="8" w:space="0" w:color="808080"/>
            </w:tcBorders>
            <w:shd w:val="clear" w:color="auto" w:fill="auto"/>
            <w:vAlign w:val="center"/>
          </w:tcPr>
          <w:p w:rsidR="00505222" w:rsidRPr="00DC7DE8" w:rsidRDefault="00505222" w:rsidP="000753C0">
            <w:pPr>
              <w:snapToGrid w:val="0"/>
              <w:jc w:val="right"/>
              <w:rPr>
                <w:sz w:val="18"/>
                <w:szCs w:val="18"/>
                <w:lang w:val="sr-Cyrl-CS"/>
              </w:rPr>
            </w:pPr>
            <w:r>
              <w:rPr>
                <w:sz w:val="18"/>
                <w:szCs w:val="18"/>
                <w:lang w:val="sr-Cyrl-CS"/>
              </w:rPr>
              <w:t>45.556.409,49  дин.</w:t>
            </w:r>
          </w:p>
        </w:tc>
        <w:tc>
          <w:tcPr>
            <w:tcW w:w="4845" w:type="dxa"/>
            <w:vMerge/>
            <w:tcBorders>
              <w:top w:val="single" w:sz="8" w:space="0" w:color="808080"/>
              <w:left w:val="single" w:sz="8" w:space="0" w:color="808080"/>
              <w:bottom w:val="single" w:sz="8" w:space="0" w:color="808080"/>
            </w:tcBorders>
            <w:shd w:val="clear" w:color="auto" w:fill="D3DFEE"/>
            <w:vAlign w:val="center"/>
          </w:tcPr>
          <w:p w:rsidR="00505222" w:rsidRDefault="00505222" w:rsidP="000753C0">
            <w:pPr>
              <w:snapToGrid w:val="0"/>
              <w:rPr>
                <w:sz w:val="18"/>
                <w:szCs w:val="18"/>
              </w:rPr>
            </w:pP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505222" w:rsidRDefault="00505222" w:rsidP="000753C0">
            <w:pPr>
              <w:snapToGrid w:val="0"/>
              <w:jc w:val="center"/>
              <w:rPr>
                <w:sz w:val="18"/>
                <w:szCs w:val="18"/>
              </w:rPr>
            </w:pPr>
          </w:p>
        </w:tc>
      </w:tr>
      <w:tr w:rsidR="00505222" w:rsidTr="000753C0">
        <w:trPr>
          <w:trHeight w:hRule="exact" w:val="1264"/>
        </w:trPr>
        <w:tc>
          <w:tcPr>
            <w:tcW w:w="69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jc w:val="center"/>
              <w:rPr>
                <w:sz w:val="18"/>
                <w:szCs w:val="18"/>
              </w:rPr>
            </w:pPr>
            <w:r>
              <w:rPr>
                <w:rFonts w:eastAsia="Times New Roman"/>
                <w:bCs/>
                <w:sz w:val="18"/>
                <w:szCs w:val="18"/>
              </w:rPr>
              <w:t>3.</w:t>
            </w:r>
          </w:p>
        </w:tc>
        <w:tc>
          <w:tcPr>
            <w:tcW w:w="147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rPr>
                <w:sz w:val="18"/>
                <w:szCs w:val="18"/>
              </w:rPr>
            </w:pPr>
            <w:r>
              <w:rPr>
                <w:sz w:val="18"/>
                <w:szCs w:val="18"/>
              </w:rPr>
              <w:t>Kњиге у библиотеци</w:t>
            </w:r>
          </w:p>
        </w:tc>
        <w:tc>
          <w:tcPr>
            <w:tcW w:w="2265" w:type="dxa"/>
            <w:tcBorders>
              <w:top w:val="single" w:sz="8" w:space="0" w:color="808080"/>
              <w:left w:val="single" w:sz="8" w:space="0" w:color="808080"/>
              <w:bottom w:val="single" w:sz="8" w:space="0" w:color="808080"/>
            </w:tcBorders>
            <w:shd w:val="clear" w:color="auto" w:fill="D3DFEE"/>
            <w:vAlign w:val="center"/>
          </w:tcPr>
          <w:p w:rsidR="00505222" w:rsidRPr="00DC7DE8" w:rsidRDefault="00505222" w:rsidP="000753C0">
            <w:pPr>
              <w:snapToGrid w:val="0"/>
              <w:jc w:val="right"/>
              <w:rPr>
                <w:sz w:val="18"/>
                <w:szCs w:val="18"/>
                <w:lang w:val="sr-Cyrl-CS"/>
              </w:rPr>
            </w:pPr>
            <w:r>
              <w:rPr>
                <w:sz w:val="18"/>
                <w:szCs w:val="18"/>
                <w:lang w:val="sr-Cyrl-CS"/>
              </w:rPr>
              <w:t>1.459.086,00 дин.</w:t>
            </w:r>
          </w:p>
        </w:tc>
        <w:tc>
          <w:tcPr>
            <w:tcW w:w="4845" w:type="dxa"/>
            <w:tcBorders>
              <w:top w:val="single" w:sz="8" w:space="0" w:color="808080"/>
              <w:left w:val="single" w:sz="8" w:space="0" w:color="808080"/>
              <w:bottom w:val="single" w:sz="8" w:space="0" w:color="808080"/>
            </w:tcBorders>
            <w:shd w:val="clear" w:color="auto" w:fill="D3DFEE"/>
            <w:vAlign w:val="center"/>
          </w:tcPr>
          <w:p w:rsidR="00505222" w:rsidRDefault="00505222" w:rsidP="000D4322">
            <w:pPr>
              <w:jc w:val="both"/>
              <w:rPr>
                <w:sz w:val="18"/>
                <w:szCs w:val="18"/>
              </w:rPr>
            </w:pPr>
            <w:r>
              <w:rPr>
                <w:rFonts w:eastAsia="Lucida Sans Unicode"/>
                <w:sz w:val="18"/>
                <w:szCs w:val="18"/>
                <w:lang w:val="sr-Cyrl-CS" w:eastAsia="hi-IN" w:bidi="hi-IN"/>
              </w:rPr>
              <w:t>Од ризика пожара и неких других опасности на уговорену вредност ( набавна књиговодствена вредност са 31.12.201</w:t>
            </w:r>
            <w:r w:rsidR="000D4322">
              <w:rPr>
                <w:rFonts w:eastAsia="Lucida Sans Unicode"/>
                <w:sz w:val="18"/>
                <w:szCs w:val="18"/>
                <w:lang w:val="sr-Cyrl-CS" w:eastAsia="hi-IN" w:bidi="hi-IN"/>
              </w:rPr>
              <w:t>6</w:t>
            </w:r>
            <w:r>
              <w:rPr>
                <w:rFonts w:eastAsia="Lucida Sans Unicode"/>
                <w:sz w:val="18"/>
                <w:szCs w:val="18"/>
                <w:lang w:val="sr-Cyrl-CS" w:eastAsia="hi-IN" w:bidi="hi-IN"/>
              </w:rPr>
              <w:t>. године ), са допунским ризицима поплаве и бујице и излива воде из водоводних и канализационих цеви на пун износ.</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rsidP="000753C0">
            <w:pPr>
              <w:snapToGrid w:val="0"/>
              <w:jc w:val="center"/>
              <w:rPr>
                <w:sz w:val="18"/>
                <w:szCs w:val="18"/>
              </w:rPr>
            </w:pPr>
          </w:p>
        </w:tc>
      </w:tr>
      <w:tr w:rsidR="00505222" w:rsidTr="000753C0">
        <w:trPr>
          <w:trHeight w:hRule="exact" w:val="1431"/>
        </w:trPr>
        <w:tc>
          <w:tcPr>
            <w:tcW w:w="69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jc w:val="center"/>
              <w:rPr>
                <w:sz w:val="18"/>
                <w:szCs w:val="18"/>
              </w:rPr>
            </w:pPr>
            <w:r>
              <w:rPr>
                <w:rFonts w:eastAsia="Times New Roman"/>
                <w:bCs/>
                <w:sz w:val="18"/>
                <w:szCs w:val="18"/>
              </w:rPr>
              <w:t>4.</w:t>
            </w:r>
          </w:p>
        </w:tc>
        <w:tc>
          <w:tcPr>
            <w:tcW w:w="147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rPr>
                <w:sz w:val="18"/>
                <w:szCs w:val="18"/>
              </w:rPr>
            </w:pPr>
            <w:r>
              <w:rPr>
                <w:sz w:val="18"/>
                <w:szCs w:val="18"/>
              </w:rPr>
              <w:t>Залихе</w:t>
            </w:r>
          </w:p>
        </w:tc>
        <w:tc>
          <w:tcPr>
            <w:tcW w:w="2265" w:type="dxa"/>
            <w:tcBorders>
              <w:top w:val="single" w:sz="8" w:space="0" w:color="808080"/>
              <w:left w:val="single" w:sz="8" w:space="0" w:color="808080"/>
              <w:bottom w:val="single" w:sz="8" w:space="0" w:color="808080"/>
            </w:tcBorders>
            <w:shd w:val="clear" w:color="auto" w:fill="auto"/>
            <w:vAlign w:val="center"/>
          </w:tcPr>
          <w:p w:rsidR="00505222" w:rsidRPr="005F47AD" w:rsidRDefault="00505222" w:rsidP="000753C0">
            <w:pPr>
              <w:snapToGrid w:val="0"/>
              <w:jc w:val="right"/>
              <w:rPr>
                <w:sz w:val="18"/>
                <w:szCs w:val="18"/>
                <w:lang w:val="sr-Cyrl-CS"/>
              </w:rPr>
            </w:pPr>
            <w:r>
              <w:rPr>
                <w:sz w:val="18"/>
                <w:szCs w:val="18"/>
                <w:lang w:val="sr-Cyrl-CS"/>
              </w:rPr>
              <w:t>/</w:t>
            </w:r>
          </w:p>
        </w:tc>
        <w:tc>
          <w:tcPr>
            <w:tcW w:w="484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jc w:val="both"/>
              <w:rPr>
                <w:sz w:val="18"/>
                <w:szCs w:val="18"/>
              </w:rPr>
            </w:pPr>
            <w:r>
              <w:rPr>
                <w:rFonts w:eastAsia="Lucida Sans Unicode"/>
                <w:sz w:val="18"/>
                <w:szCs w:val="18"/>
                <w:lang w:val="sr-Cyrl-CS" w:eastAsia="hi-IN" w:bidi="hi-IN"/>
              </w:rPr>
              <w:t>Од ризика пожара и неких других опасности- на флотантној основи ( просечна вредност залиха у последња три квартала ), допунски ризик излив воде из инсталација на пуну вредност, допунски ризик поплава,бујица и висока вода на пуну вредност.</w:t>
            </w: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505222" w:rsidRDefault="00505222" w:rsidP="000753C0">
            <w:pPr>
              <w:snapToGrid w:val="0"/>
              <w:jc w:val="center"/>
              <w:rPr>
                <w:sz w:val="18"/>
                <w:szCs w:val="18"/>
              </w:rPr>
            </w:pPr>
          </w:p>
        </w:tc>
      </w:tr>
    </w:tbl>
    <w:p w:rsidR="00505222" w:rsidRDefault="00505222" w:rsidP="00505222">
      <w:pPr>
        <w:widowControl w:val="0"/>
        <w:tabs>
          <w:tab w:val="center" w:pos="4763"/>
        </w:tabs>
        <w:spacing w:line="240" w:lineRule="auto"/>
        <w:jc w:val="both"/>
        <w:rPr>
          <w:rFonts w:eastAsia="Lucida Sans Unicode"/>
          <w:b/>
          <w:sz w:val="18"/>
          <w:szCs w:val="18"/>
          <w:lang w:val="sr-Cyrl-CS" w:eastAsia="hi-IN" w:bidi="hi-IN"/>
        </w:rPr>
      </w:pPr>
    </w:p>
    <w:p w:rsidR="00505222" w:rsidRDefault="00505222" w:rsidP="00505222">
      <w:pPr>
        <w:widowControl w:val="0"/>
        <w:tabs>
          <w:tab w:val="center" w:pos="4763"/>
        </w:tabs>
        <w:spacing w:line="240" w:lineRule="auto"/>
        <w:jc w:val="both"/>
        <w:rPr>
          <w:rFonts w:eastAsia="Lucida Sans Unicode"/>
          <w:b/>
          <w:sz w:val="18"/>
          <w:szCs w:val="18"/>
          <w:lang w:eastAsia="hi-IN" w:bidi="hi-IN"/>
        </w:rPr>
      </w:pPr>
      <w:r>
        <w:rPr>
          <w:rFonts w:eastAsia="Lucida Sans Unicode"/>
          <w:b/>
          <w:sz w:val="18"/>
          <w:szCs w:val="18"/>
          <w:lang w:val="sr-Cyrl-CS" w:eastAsia="hi-IN" w:bidi="hi-IN"/>
        </w:rPr>
        <w:t>2.  Осигурање рачунара и рачунарске опреме</w:t>
      </w:r>
    </w:p>
    <w:p w:rsidR="00505222" w:rsidRDefault="00505222" w:rsidP="00505222">
      <w:pPr>
        <w:widowControl w:val="0"/>
        <w:tabs>
          <w:tab w:val="center" w:pos="4763"/>
        </w:tabs>
        <w:spacing w:line="240" w:lineRule="auto"/>
        <w:jc w:val="both"/>
        <w:rPr>
          <w:rFonts w:eastAsia="Lucida Sans Unicode"/>
          <w:b/>
          <w:sz w:val="18"/>
          <w:szCs w:val="18"/>
          <w:lang w:eastAsia="hi-IN" w:bidi="hi-IN"/>
        </w:rPr>
      </w:pPr>
    </w:p>
    <w:p w:rsidR="00505222" w:rsidRPr="00101FC9" w:rsidRDefault="00505222" w:rsidP="00505222">
      <w:pPr>
        <w:widowControl w:val="0"/>
        <w:tabs>
          <w:tab w:val="center" w:pos="4763"/>
        </w:tabs>
        <w:spacing w:line="240" w:lineRule="auto"/>
        <w:jc w:val="both"/>
        <w:rPr>
          <w:rFonts w:eastAsia="Lucida Sans Unicode"/>
          <w:b/>
          <w:sz w:val="18"/>
          <w:szCs w:val="18"/>
          <w:lang w:eastAsia="hi-IN" w:bidi="hi-IN"/>
        </w:rPr>
      </w:pPr>
    </w:p>
    <w:tbl>
      <w:tblPr>
        <w:tblW w:w="0" w:type="auto"/>
        <w:tblInd w:w="-942" w:type="dxa"/>
        <w:tblLayout w:type="fixed"/>
        <w:tblLook w:val="0000"/>
      </w:tblPr>
      <w:tblGrid>
        <w:gridCol w:w="690"/>
        <w:gridCol w:w="1440"/>
        <w:gridCol w:w="2310"/>
        <w:gridCol w:w="4845"/>
        <w:gridCol w:w="1980"/>
      </w:tblGrid>
      <w:tr w:rsidR="00505222" w:rsidTr="000753C0">
        <w:trPr>
          <w:trHeight w:val="552"/>
        </w:trPr>
        <w:tc>
          <w:tcPr>
            <w:tcW w:w="69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Ред. број</w:t>
            </w:r>
          </w:p>
        </w:tc>
        <w:tc>
          <w:tcPr>
            <w:tcW w:w="144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Предмет осигурања</w:t>
            </w:r>
          </w:p>
        </w:tc>
        <w:tc>
          <w:tcPr>
            <w:tcW w:w="231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rsidP="000753C0">
            <w:pPr>
              <w:spacing w:line="240" w:lineRule="auto"/>
              <w:jc w:val="center"/>
              <w:rPr>
                <w:rFonts w:eastAsia="Times New Roman"/>
                <w:bCs/>
                <w:sz w:val="18"/>
                <w:szCs w:val="18"/>
                <w:lang w:val="sr-Latn-CS"/>
              </w:rPr>
            </w:pPr>
            <w:r>
              <w:rPr>
                <w:rFonts w:eastAsia="Times New Roman"/>
                <w:bCs/>
                <w:sz w:val="18"/>
                <w:szCs w:val="18"/>
              </w:rPr>
              <w:t>Премија без пореза</w:t>
            </w:r>
          </w:p>
        </w:tc>
      </w:tr>
      <w:tr w:rsidR="00505222" w:rsidTr="000753C0">
        <w:trPr>
          <w:trHeight w:hRule="exact" w:val="1446"/>
        </w:trPr>
        <w:tc>
          <w:tcPr>
            <w:tcW w:w="69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center"/>
              <w:rPr>
                <w:sz w:val="18"/>
                <w:szCs w:val="18"/>
              </w:rPr>
            </w:pPr>
            <w:r>
              <w:rPr>
                <w:rFonts w:eastAsia="Times New Roman"/>
                <w:bCs/>
                <w:sz w:val="18"/>
                <w:szCs w:val="18"/>
                <w:lang w:val="sr-Latn-CS"/>
              </w:rPr>
              <w:t>1</w:t>
            </w:r>
            <w:r>
              <w:rPr>
                <w:rFonts w:eastAsia="Times New Roman"/>
                <w:bCs/>
                <w:sz w:val="18"/>
                <w:szCs w:val="18"/>
              </w:rPr>
              <w:t>.</w:t>
            </w:r>
          </w:p>
        </w:tc>
        <w:tc>
          <w:tcPr>
            <w:tcW w:w="144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rPr>
                <w:sz w:val="18"/>
                <w:szCs w:val="18"/>
                <w:lang w:val="sr-Cyrl-CS"/>
              </w:rPr>
            </w:pPr>
            <w:r>
              <w:rPr>
                <w:sz w:val="18"/>
                <w:szCs w:val="18"/>
              </w:rPr>
              <w:t>Р</w:t>
            </w:r>
            <w:r>
              <w:rPr>
                <w:sz w:val="18"/>
                <w:szCs w:val="18"/>
                <w:lang w:val="sr-Cyrl-CS"/>
              </w:rPr>
              <w:t xml:space="preserve">ачунари </w:t>
            </w:r>
          </w:p>
          <w:p w:rsidR="00505222" w:rsidRDefault="00505222" w:rsidP="000753C0">
            <w:pPr>
              <w:spacing w:line="240" w:lineRule="auto"/>
              <w:rPr>
                <w:sz w:val="18"/>
                <w:szCs w:val="18"/>
              </w:rPr>
            </w:pPr>
            <w:r>
              <w:rPr>
                <w:sz w:val="18"/>
                <w:szCs w:val="18"/>
                <w:lang w:val="sr-Cyrl-CS"/>
              </w:rPr>
              <w:t>Лап топ</w:t>
            </w:r>
          </w:p>
          <w:p w:rsidR="00505222" w:rsidRDefault="00505222" w:rsidP="000753C0">
            <w:pPr>
              <w:spacing w:line="240" w:lineRule="auto"/>
              <w:rPr>
                <w:sz w:val="18"/>
                <w:szCs w:val="18"/>
              </w:rPr>
            </w:pPr>
          </w:p>
        </w:tc>
        <w:tc>
          <w:tcPr>
            <w:tcW w:w="231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napToGrid w:val="0"/>
              <w:spacing w:line="240" w:lineRule="auto"/>
              <w:jc w:val="right"/>
              <w:rPr>
                <w:sz w:val="18"/>
                <w:szCs w:val="18"/>
                <w:lang w:val="sr-Cyrl-CS"/>
              </w:rPr>
            </w:pPr>
            <w:r>
              <w:rPr>
                <w:sz w:val="18"/>
                <w:szCs w:val="18"/>
                <w:lang w:val="sr-Cyrl-CS"/>
              </w:rPr>
              <w:t>2.174.854,50  дин.</w:t>
            </w:r>
          </w:p>
          <w:p w:rsidR="00505222" w:rsidRPr="007C0376" w:rsidRDefault="00505222" w:rsidP="000753C0">
            <w:pPr>
              <w:snapToGrid w:val="0"/>
              <w:spacing w:line="240" w:lineRule="auto"/>
              <w:rPr>
                <w:sz w:val="18"/>
                <w:szCs w:val="18"/>
                <w:lang w:val="sr-Cyrl-CS"/>
              </w:rPr>
            </w:pPr>
            <w:r>
              <w:rPr>
                <w:sz w:val="18"/>
                <w:szCs w:val="18"/>
                <w:lang w:val="sr-Cyrl-CS"/>
              </w:rPr>
              <w:t xml:space="preserve">                   163.800,00  дин.</w:t>
            </w:r>
          </w:p>
          <w:p w:rsidR="00505222" w:rsidRDefault="00505222" w:rsidP="000753C0">
            <w:pPr>
              <w:spacing w:line="240" w:lineRule="auto"/>
              <w:jc w:val="right"/>
              <w:rPr>
                <w:sz w:val="18"/>
                <w:szCs w:val="18"/>
              </w:rPr>
            </w:pPr>
          </w:p>
          <w:p w:rsidR="00505222" w:rsidRDefault="00505222" w:rsidP="000753C0">
            <w:pPr>
              <w:spacing w:line="240" w:lineRule="auto"/>
              <w:jc w:val="right"/>
              <w:rPr>
                <w:sz w:val="18"/>
                <w:szCs w:val="18"/>
              </w:rPr>
            </w:pPr>
          </w:p>
        </w:tc>
        <w:tc>
          <w:tcPr>
            <w:tcW w:w="484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both"/>
              <w:rPr>
                <w:sz w:val="18"/>
                <w:szCs w:val="18"/>
              </w:rPr>
            </w:pPr>
            <w:r>
              <w:rPr>
                <w:sz w:val="18"/>
                <w:szCs w:val="18"/>
                <w:lang w:val="sr-Cyrl-CS"/>
              </w:rPr>
              <w:t xml:space="preserve">Од пожара, лома и крађе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w:t>
            </w:r>
            <w:r w:rsidR="000D4322">
              <w:rPr>
                <w:rFonts w:eastAsia="Lucida Sans Unicode"/>
                <w:sz w:val="18"/>
                <w:szCs w:val="18"/>
                <w:lang w:val="sr-Cyrl-CS" w:eastAsia="hi-IN" w:bidi="hi-IN"/>
              </w:rPr>
              <w:t>водствена вредност са 31.12.2016</w:t>
            </w:r>
            <w:r>
              <w:rPr>
                <w:rFonts w:eastAsia="Lucida Sans Unicode"/>
                <w:sz w:val="18"/>
                <w:szCs w:val="18"/>
                <w:lang w:val="sr-Cyrl-CS" w:eastAsia="hi-IN" w:bidi="hi-IN"/>
              </w:rPr>
              <w:t xml:space="preserve">. године) </w:t>
            </w:r>
            <w:r>
              <w:rPr>
                <w:sz w:val="18"/>
                <w:szCs w:val="18"/>
                <w:lang w:val="sr-Cyrl-CS"/>
              </w:rPr>
              <w:t>са укљученим доплацима за откуп амортизоване вредности код делимичних штета , откуп одбитне франшизе.</w:t>
            </w:r>
          </w:p>
        </w:tc>
        <w:tc>
          <w:tcPr>
            <w:tcW w:w="1980" w:type="dxa"/>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rsidP="000753C0">
            <w:pPr>
              <w:snapToGrid w:val="0"/>
              <w:spacing w:line="240" w:lineRule="auto"/>
              <w:rPr>
                <w:sz w:val="18"/>
                <w:szCs w:val="18"/>
              </w:rPr>
            </w:pPr>
          </w:p>
        </w:tc>
      </w:tr>
    </w:tbl>
    <w:p w:rsidR="00505222" w:rsidRDefault="00505222" w:rsidP="00505222"/>
    <w:p w:rsidR="00505222" w:rsidRDefault="00505222" w:rsidP="00505222">
      <w:pPr>
        <w:rPr>
          <w:sz w:val="18"/>
          <w:szCs w:val="18"/>
        </w:rPr>
      </w:pPr>
    </w:p>
    <w:p w:rsidR="00505222" w:rsidRDefault="00505222" w:rsidP="00505222">
      <w:pPr>
        <w:rPr>
          <w:sz w:val="18"/>
          <w:szCs w:val="18"/>
        </w:rPr>
      </w:pPr>
    </w:p>
    <w:p w:rsidR="00505222" w:rsidRDefault="00505222" w:rsidP="00505222">
      <w:pPr>
        <w:rPr>
          <w:sz w:val="18"/>
          <w:szCs w:val="18"/>
        </w:rPr>
      </w:pPr>
    </w:p>
    <w:p w:rsidR="00505222" w:rsidRDefault="00505222" w:rsidP="00505222">
      <w:pPr>
        <w:rPr>
          <w:sz w:val="18"/>
          <w:szCs w:val="18"/>
        </w:rPr>
      </w:pPr>
    </w:p>
    <w:p w:rsidR="00505222" w:rsidRDefault="00505222" w:rsidP="00505222">
      <w:pPr>
        <w:widowControl w:val="0"/>
        <w:spacing w:line="240" w:lineRule="auto"/>
        <w:rPr>
          <w:b/>
          <w:sz w:val="18"/>
          <w:szCs w:val="18"/>
          <w:lang w:val="sr-Cyrl-CS"/>
        </w:rPr>
      </w:pPr>
      <w:r>
        <w:rPr>
          <w:b/>
          <w:sz w:val="18"/>
          <w:szCs w:val="18"/>
          <w:lang w:val="sr-Cyrl-CS"/>
        </w:rPr>
        <w:t>3.  Осигурање од опасности провалне крађе и разбојништва</w:t>
      </w:r>
    </w:p>
    <w:p w:rsidR="00505222" w:rsidRDefault="00505222" w:rsidP="00505222">
      <w:pPr>
        <w:widowControl w:val="0"/>
        <w:spacing w:line="240" w:lineRule="auto"/>
        <w:rPr>
          <w:b/>
          <w:sz w:val="18"/>
          <w:szCs w:val="18"/>
          <w:lang w:val="sr-Cyrl-CS"/>
        </w:rPr>
      </w:pPr>
    </w:p>
    <w:tbl>
      <w:tblPr>
        <w:tblW w:w="0" w:type="auto"/>
        <w:tblInd w:w="-957" w:type="dxa"/>
        <w:tblLayout w:type="fixed"/>
        <w:tblLook w:val="0000"/>
      </w:tblPr>
      <w:tblGrid>
        <w:gridCol w:w="705"/>
        <w:gridCol w:w="1980"/>
        <w:gridCol w:w="1785"/>
        <w:gridCol w:w="4815"/>
        <w:gridCol w:w="1995"/>
      </w:tblGrid>
      <w:tr w:rsidR="00505222" w:rsidTr="000753C0">
        <w:trPr>
          <w:trHeight w:val="720"/>
        </w:trPr>
        <w:tc>
          <w:tcPr>
            <w:tcW w:w="70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Ред.број</w:t>
            </w:r>
          </w:p>
        </w:tc>
        <w:tc>
          <w:tcPr>
            <w:tcW w:w="198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Сума осигурања</w:t>
            </w:r>
          </w:p>
        </w:tc>
        <w:tc>
          <w:tcPr>
            <w:tcW w:w="481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rsidP="000753C0">
            <w:pPr>
              <w:widowControl w:val="0"/>
              <w:spacing w:line="240" w:lineRule="auto"/>
              <w:jc w:val="center"/>
              <w:rPr>
                <w:rFonts w:eastAsia="Lucida Sans Unicode"/>
                <w:bCs/>
                <w:sz w:val="18"/>
                <w:szCs w:val="18"/>
                <w:lang w:eastAsia="hi-IN" w:bidi="hi-IN"/>
              </w:rPr>
            </w:pPr>
            <w:r>
              <w:rPr>
                <w:rFonts w:eastAsia="Lucida Sans Unicode"/>
                <w:bCs/>
                <w:sz w:val="18"/>
                <w:szCs w:val="18"/>
                <w:lang w:eastAsia="hi-IN" w:bidi="hi-IN"/>
              </w:rPr>
              <w:t>Премија без пореза</w:t>
            </w:r>
          </w:p>
        </w:tc>
      </w:tr>
      <w:tr w:rsidR="00505222" w:rsidTr="000753C0">
        <w:trPr>
          <w:trHeight w:hRule="exact" w:val="705"/>
        </w:trPr>
        <w:tc>
          <w:tcPr>
            <w:tcW w:w="70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1.</w:t>
            </w:r>
          </w:p>
        </w:tc>
        <w:tc>
          <w:tcPr>
            <w:tcW w:w="198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pacing w:line="240" w:lineRule="auto"/>
              <w:rPr>
                <w:rFonts w:eastAsia="Lucida Sans Unicode"/>
                <w:sz w:val="18"/>
                <w:szCs w:val="18"/>
                <w:lang w:eastAsia="hi-IN" w:bidi="hi-IN"/>
              </w:rPr>
            </w:pPr>
            <w:r>
              <w:rPr>
                <w:rFonts w:eastAsia="Lucida Sans Unicode"/>
                <w:sz w:val="18"/>
                <w:szCs w:val="18"/>
                <w:lang w:eastAsia="hi-IN" w:bidi="hi-IN"/>
              </w:rPr>
              <w:t xml:space="preserve">Сав намештај, уређаји и апарати </w:t>
            </w:r>
          </w:p>
        </w:tc>
        <w:tc>
          <w:tcPr>
            <w:tcW w:w="1785" w:type="dxa"/>
            <w:tcBorders>
              <w:top w:val="single" w:sz="8" w:space="0" w:color="808080"/>
              <w:left w:val="single" w:sz="8" w:space="0" w:color="808080"/>
              <w:bottom w:val="single" w:sz="8" w:space="0" w:color="808080"/>
            </w:tcBorders>
            <w:shd w:val="clear" w:color="auto" w:fill="DBE5F1"/>
            <w:vAlign w:val="center"/>
          </w:tcPr>
          <w:p w:rsidR="00505222" w:rsidRPr="007C0376" w:rsidRDefault="00505222" w:rsidP="000753C0">
            <w:pPr>
              <w:widowControl w:val="0"/>
              <w:snapToGrid w:val="0"/>
              <w:spacing w:line="240" w:lineRule="auto"/>
              <w:jc w:val="right"/>
              <w:rPr>
                <w:rFonts w:eastAsia="Lucida Sans Unicode"/>
                <w:sz w:val="18"/>
                <w:szCs w:val="18"/>
                <w:lang w:val="sr-Cyrl-CS" w:eastAsia="hi-IN" w:bidi="hi-IN"/>
              </w:rPr>
            </w:pPr>
            <w:r>
              <w:rPr>
                <w:rFonts w:eastAsia="Lucida Sans Unicode"/>
                <w:sz w:val="18"/>
                <w:szCs w:val="18"/>
                <w:lang w:val="sr-Cyrl-CS" w:eastAsia="hi-IN" w:bidi="hi-IN"/>
              </w:rPr>
              <w:t>1.000.000,00 дин.</w:t>
            </w:r>
          </w:p>
        </w:tc>
        <w:tc>
          <w:tcPr>
            <w:tcW w:w="4815"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pacing w:line="240" w:lineRule="auto"/>
              <w:jc w:val="both"/>
              <w:rPr>
                <w:rFonts w:eastAsia="Lucida Sans Unicode"/>
                <w:sz w:val="18"/>
                <w:szCs w:val="18"/>
                <w:lang w:eastAsia="hi-IN" w:bidi="hi-IN"/>
              </w:rPr>
            </w:pPr>
            <w:r>
              <w:rPr>
                <w:rFonts w:eastAsia="Lucida Sans Unicode"/>
                <w:sz w:val="18"/>
                <w:szCs w:val="18"/>
                <w:lang w:val="sr-Cyrl-CS" w:eastAsia="hi-IN" w:bidi="hi-IN"/>
              </w:rPr>
              <w:t xml:space="preserve">Од ризика провалне крађе и разбојништва- на први ризик, са укљученим додатком </w:t>
            </w:r>
            <w:r>
              <w:rPr>
                <w:rFonts w:eastAsia="Lucida Sans Unicode"/>
                <w:sz w:val="18"/>
                <w:szCs w:val="18"/>
                <w:lang w:val="sr-Latn-CS" w:eastAsia="hi-IN" w:bidi="hi-IN"/>
              </w:rPr>
              <w:t>з</w:t>
            </w:r>
            <w:r>
              <w:rPr>
                <w:rFonts w:eastAsia="Lucida Sans Unicode"/>
                <w:sz w:val="18"/>
                <w:szCs w:val="18"/>
                <w:lang w:val="sr-Cyrl-CS" w:eastAsia="hi-IN" w:bidi="hi-IN"/>
              </w:rPr>
              <w:t>а откуп одбитне франшизе</w:t>
            </w:r>
          </w:p>
          <w:p w:rsidR="00505222" w:rsidRDefault="00505222" w:rsidP="000753C0">
            <w:pPr>
              <w:widowControl w:val="0"/>
              <w:spacing w:line="240" w:lineRule="auto"/>
              <w:jc w:val="both"/>
              <w:rPr>
                <w:rFonts w:eastAsia="Lucida Sans Unicode"/>
                <w:sz w:val="18"/>
                <w:szCs w:val="18"/>
                <w:lang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rsidP="000753C0">
            <w:pPr>
              <w:widowControl w:val="0"/>
              <w:snapToGrid w:val="0"/>
              <w:spacing w:line="240" w:lineRule="auto"/>
              <w:jc w:val="center"/>
              <w:rPr>
                <w:rFonts w:eastAsia="Lucida Sans Unicode"/>
                <w:sz w:val="18"/>
                <w:szCs w:val="18"/>
                <w:lang w:eastAsia="hi-IN" w:bidi="hi-IN"/>
              </w:rPr>
            </w:pPr>
          </w:p>
        </w:tc>
      </w:tr>
      <w:tr w:rsidR="00505222" w:rsidTr="000753C0">
        <w:trPr>
          <w:trHeight w:hRule="exact" w:val="465"/>
        </w:trPr>
        <w:tc>
          <w:tcPr>
            <w:tcW w:w="70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2.</w:t>
            </w:r>
          </w:p>
        </w:tc>
        <w:tc>
          <w:tcPr>
            <w:tcW w:w="198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pacing w:line="240" w:lineRule="auto"/>
              <w:rPr>
                <w:rFonts w:eastAsia="Lucida Sans Unicode"/>
                <w:sz w:val="18"/>
                <w:szCs w:val="18"/>
                <w:lang w:eastAsia="hi-IN" w:bidi="hi-IN"/>
              </w:rPr>
            </w:pPr>
            <w:r>
              <w:rPr>
                <w:rFonts w:eastAsia="Lucida Sans Unicode"/>
                <w:sz w:val="18"/>
                <w:szCs w:val="18"/>
                <w:lang w:eastAsia="hi-IN" w:bidi="hi-IN"/>
              </w:rPr>
              <w:t>Залихе</w:t>
            </w:r>
          </w:p>
        </w:tc>
        <w:tc>
          <w:tcPr>
            <w:tcW w:w="1785" w:type="dxa"/>
            <w:tcBorders>
              <w:top w:val="single" w:sz="8" w:space="0" w:color="808080"/>
              <w:left w:val="single" w:sz="8" w:space="0" w:color="808080"/>
              <w:bottom w:val="single" w:sz="8" w:space="0" w:color="808080"/>
            </w:tcBorders>
            <w:shd w:val="clear" w:color="auto" w:fill="DBE5F1"/>
            <w:vAlign w:val="center"/>
          </w:tcPr>
          <w:p w:rsidR="00505222" w:rsidRPr="00566459" w:rsidRDefault="00505222" w:rsidP="000753C0">
            <w:pPr>
              <w:widowControl w:val="0"/>
              <w:snapToGrid w:val="0"/>
              <w:spacing w:line="240" w:lineRule="auto"/>
              <w:jc w:val="right"/>
              <w:rPr>
                <w:rFonts w:eastAsia="Lucida Sans Unicode"/>
                <w:sz w:val="18"/>
                <w:szCs w:val="18"/>
                <w:lang w:eastAsia="hi-IN" w:bidi="hi-IN"/>
              </w:rPr>
            </w:pPr>
          </w:p>
        </w:tc>
        <w:tc>
          <w:tcPr>
            <w:tcW w:w="4815" w:type="dxa"/>
            <w:vMerge/>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rsidP="000753C0">
            <w:pPr>
              <w:widowControl w:val="0"/>
              <w:snapToGrid w:val="0"/>
              <w:spacing w:line="240" w:lineRule="auto"/>
              <w:jc w:val="center"/>
              <w:rPr>
                <w:rFonts w:eastAsia="Lucida Sans Unicode"/>
                <w:sz w:val="18"/>
                <w:szCs w:val="18"/>
                <w:lang w:eastAsia="hi-IN" w:bidi="hi-IN"/>
              </w:rPr>
            </w:pPr>
          </w:p>
        </w:tc>
      </w:tr>
      <w:tr w:rsidR="00505222" w:rsidTr="000753C0">
        <w:trPr>
          <w:trHeight w:hRule="exact" w:val="534"/>
        </w:trPr>
        <w:tc>
          <w:tcPr>
            <w:tcW w:w="70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3.</w:t>
            </w:r>
          </w:p>
        </w:tc>
        <w:tc>
          <w:tcPr>
            <w:tcW w:w="198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pacing w:line="240" w:lineRule="auto"/>
              <w:rPr>
                <w:rFonts w:eastAsia="Lucida Sans Unicode"/>
                <w:sz w:val="18"/>
                <w:szCs w:val="18"/>
                <w:lang w:eastAsia="hi-IN" w:bidi="hi-IN"/>
              </w:rPr>
            </w:pPr>
            <w:r>
              <w:rPr>
                <w:rFonts w:eastAsia="Lucida Sans Unicode"/>
                <w:sz w:val="18"/>
                <w:szCs w:val="18"/>
                <w:lang w:eastAsia="hi-IN" w:bidi="hi-IN"/>
              </w:rPr>
              <w:t>Новац у закључаном гвозденом орману</w:t>
            </w:r>
          </w:p>
        </w:tc>
        <w:tc>
          <w:tcPr>
            <w:tcW w:w="1785" w:type="dxa"/>
            <w:tcBorders>
              <w:top w:val="single" w:sz="8" w:space="0" w:color="808080"/>
              <w:left w:val="single" w:sz="8" w:space="0" w:color="808080"/>
              <w:bottom w:val="single" w:sz="8" w:space="0" w:color="808080"/>
            </w:tcBorders>
            <w:shd w:val="clear" w:color="auto" w:fill="DBE5F1"/>
            <w:vAlign w:val="center"/>
          </w:tcPr>
          <w:p w:rsidR="00505222" w:rsidRPr="00E9462C" w:rsidRDefault="00505222" w:rsidP="000753C0">
            <w:pPr>
              <w:widowControl w:val="0"/>
              <w:snapToGrid w:val="0"/>
              <w:spacing w:line="240" w:lineRule="auto"/>
              <w:jc w:val="right"/>
              <w:rPr>
                <w:rFonts w:eastAsia="Lucida Sans Unicode"/>
                <w:sz w:val="18"/>
                <w:szCs w:val="18"/>
                <w:lang w:val="sr-Cyrl-CS" w:eastAsia="hi-IN" w:bidi="hi-IN"/>
              </w:rPr>
            </w:pPr>
            <w:r>
              <w:rPr>
                <w:rFonts w:eastAsia="Lucida Sans Unicode"/>
                <w:sz w:val="18"/>
                <w:szCs w:val="18"/>
                <w:lang w:val="sr-Cyrl-CS" w:eastAsia="hi-IN" w:bidi="hi-IN"/>
              </w:rPr>
              <w:t>200.000,00 дин.</w:t>
            </w:r>
          </w:p>
        </w:tc>
        <w:tc>
          <w:tcPr>
            <w:tcW w:w="4815" w:type="dxa"/>
            <w:vMerge/>
            <w:tcBorders>
              <w:top w:val="single" w:sz="8" w:space="0" w:color="808080"/>
              <w:left w:val="single" w:sz="8" w:space="0" w:color="808080"/>
              <w:bottom w:val="single" w:sz="8" w:space="0" w:color="808080"/>
            </w:tcBorders>
            <w:shd w:val="clear" w:color="auto" w:fill="D3DFEE"/>
            <w:vAlign w:val="center"/>
          </w:tcPr>
          <w:p w:rsidR="00505222" w:rsidRDefault="00505222" w:rsidP="000753C0">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rsidP="000753C0">
            <w:pPr>
              <w:widowControl w:val="0"/>
              <w:snapToGrid w:val="0"/>
              <w:spacing w:line="240" w:lineRule="auto"/>
              <w:jc w:val="center"/>
              <w:rPr>
                <w:rFonts w:eastAsia="Lucida Sans Unicode"/>
                <w:sz w:val="18"/>
                <w:szCs w:val="18"/>
                <w:lang w:eastAsia="hi-IN" w:bidi="hi-IN"/>
              </w:rPr>
            </w:pPr>
          </w:p>
        </w:tc>
      </w:tr>
      <w:tr w:rsidR="00505222" w:rsidTr="000753C0">
        <w:trPr>
          <w:trHeight w:hRule="exact" w:val="1323"/>
        </w:trPr>
        <w:tc>
          <w:tcPr>
            <w:tcW w:w="70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pacing w:line="240" w:lineRule="auto"/>
              <w:jc w:val="center"/>
              <w:rPr>
                <w:rFonts w:eastAsia="Lucida Sans Unicode"/>
                <w:sz w:val="18"/>
                <w:szCs w:val="18"/>
                <w:lang w:eastAsia="hi-IN" w:bidi="hi-IN"/>
              </w:rPr>
            </w:pPr>
            <w:r>
              <w:rPr>
                <w:rFonts w:eastAsia="Lucida Sans Unicode"/>
                <w:bCs/>
                <w:sz w:val="18"/>
                <w:szCs w:val="18"/>
                <w:lang w:eastAsia="hi-IN" w:bidi="hi-IN"/>
              </w:rPr>
              <w:t>4.</w:t>
            </w:r>
          </w:p>
        </w:tc>
        <w:tc>
          <w:tcPr>
            <w:tcW w:w="198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pacing w:line="240" w:lineRule="auto"/>
              <w:rPr>
                <w:rFonts w:eastAsia="Lucida Sans Unicode"/>
                <w:sz w:val="18"/>
                <w:szCs w:val="18"/>
                <w:lang w:eastAsia="hi-IN" w:bidi="hi-IN"/>
              </w:rPr>
            </w:pPr>
            <w:r>
              <w:rPr>
                <w:rFonts w:eastAsia="Lucida Sans Unicode"/>
                <w:sz w:val="18"/>
                <w:szCs w:val="18"/>
                <w:lang w:eastAsia="hi-IN" w:bidi="hi-IN"/>
              </w:rPr>
              <w:t>Новац за време преноса и превоза са укљученик ризиком разбојништва и саобраћајне незгоде</w:t>
            </w:r>
          </w:p>
        </w:tc>
        <w:tc>
          <w:tcPr>
            <w:tcW w:w="1785" w:type="dxa"/>
            <w:tcBorders>
              <w:top w:val="single" w:sz="8" w:space="0" w:color="808080"/>
              <w:left w:val="single" w:sz="8" w:space="0" w:color="808080"/>
              <w:bottom w:val="single" w:sz="8" w:space="0" w:color="808080"/>
            </w:tcBorders>
            <w:shd w:val="clear" w:color="auto" w:fill="DBE5F1"/>
            <w:vAlign w:val="center"/>
          </w:tcPr>
          <w:p w:rsidR="00505222" w:rsidRDefault="00505222" w:rsidP="000753C0">
            <w:pPr>
              <w:widowControl w:val="0"/>
              <w:snapToGrid w:val="0"/>
              <w:spacing w:line="240" w:lineRule="auto"/>
              <w:jc w:val="right"/>
              <w:rPr>
                <w:rFonts w:eastAsia="Lucida Sans Unicode"/>
                <w:sz w:val="18"/>
                <w:szCs w:val="18"/>
                <w:lang w:val="sr-Cyrl-CS" w:eastAsia="hi-IN" w:bidi="hi-IN"/>
              </w:rPr>
            </w:pPr>
            <w:r>
              <w:rPr>
                <w:rFonts w:eastAsia="Lucida Sans Unicode"/>
                <w:sz w:val="18"/>
                <w:szCs w:val="18"/>
                <w:lang w:val="sr-Cyrl-CS" w:eastAsia="hi-IN" w:bidi="hi-IN"/>
              </w:rPr>
              <w:t>2</w:t>
            </w:r>
          </w:p>
          <w:p w:rsidR="00505222" w:rsidRDefault="00505222" w:rsidP="000753C0">
            <w:pPr>
              <w:widowControl w:val="0"/>
              <w:snapToGrid w:val="0"/>
              <w:spacing w:line="240" w:lineRule="auto"/>
              <w:jc w:val="right"/>
              <w:rPr>
                <w:rFonts w:eastAsia="Lucida Sans Unicode"/>
                <w:sz w:val="18"/>
                <w:szCs w:val="18"/>
                <w:lang w:eastAsia="hi-IN" w:bidi="hi-IN"/>
              </w:rPr>
            </w:pPr>
            <w:r>
              <w:rPr>
                <w:rFonts w:eastAsia="Lucida Sans Unicode"/>
                <w:sz w:val="18"/>
                <w:szCs w:val="18"/>
                <w:lang w:val="sr-Cyrl-CS" w:eastAsia="hi-IN" w:bidi="hi-IN"/>
              </w:rPr>
              <w:t>200.000,0 дин.</w:t>
            </w:r>
          </w:p>
        </w:tc>
        <w:tc>
          <w:tcPr>
            <w:tcW w:w="4815" w:type="dxa"/>
            <w:vMerge/>
            <w:tcBorders>
              <w:top w:val="single" w:sz="8" w:space="0" w:color="808080"/>
              <w:left w:val="single" w:sz="8" w:space="0" w:color="808080"/>
              <w:bottom w:val="single" w:sz="8" w:space="0" w:color="808080"/>
            </w:tcBorders>
            <w:shd w:val="clear" w:color="auto" w:fill="auto"/>
            <w:vAlign w:val="center"/>
          </w:tcPr>
          <w:p w:rsidR="00505222" w:rsidRDefault="00505222" w:rsidP="000753C0">
            <w:pPr>
              <w:widowControl w:val="0"/>
              <w:snapToGrid w:val="0"/>
              <w:spacing w:line="240" w:lineRule="auto"/>
              <w:jc w:val="both"/>
              <w:rPr>
                <w:rFonts w:eastAsia="Lucida Sans Unicode"/>
                <w:sz w:val="18"/>
                <w:szCs w:val="18"/>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rsidP="000753C0">
            <w:pPr>
              <w:widowControl w:val="0"/>
              <w:snapToGrid w:val="0"/>
              <w:spacing w:line="240" w:lineRule="auto"/>
              <w:jc w:val="center"/>
              <w:rPr>
                <w:rFonts w:eastAsia="Lucida Sans Unicode"/>
                <w:sz w:val="18"/>
                <w:szCs w:val="18"/>
                <w:lang w:eastAsia="hi-IN" w:bidi="hi-IN"/>
              </w:rPr>
            </w:pPr>
          </w:p>
        </w:tc>
      </w:tr>
    </w:tbl>
    <w:p w:rsidR="00505222" w:rsidRDefault="00505222" w:rsidP="00505222">
      <w:pPr>
        <w:widowControl w:val="0"/>
        <w:spacing w:line="240" w:lineRule="auto"/>
      </w:pPr>
    </w:p>
    <w:p w:rsidR="00505222" w:rsidRPr="00566459" w:rsidRDefault="00505222" w:rsidP="00505222">
      <w:pPr>
        <w:widowControl w:val="0"/>
        <w:spacing w:line="240" w:lineRule="auto"/>
      </w:pPr>
    </w:p>
    <w:p w:rsidR="00505222" w:rsidRPr="00CE3A91" w:rsidRDefault="00505222" w:rsidP="00505222">
      <w:pPr>
        <w:pStyle w:val="ListParagraph"/>
        <w:widowControl w:val="0"/>
        <w:numPr>
          <w:ilvl w:val="0"/>
          <w:numId w:val="32"/>
        </w:numPr>
        <w:suppressAutoHyphens/>
        <w:spacing w:after="0" w:line="240" w:lineRule="auto"/>
        <w:rPr>
          <w:b/>
          <w:sz w:val="18"/>
          <w:szCs w:val="18"/>
        </w:rPr>
      </w:pPr>
      <w:r w:rsidRPr="00CE3A91">
        <w:rPr>
          <w:b/>
          <w:sz w:val="18"/>
          <w:szCs w:val="18"/>
        </w:rPr>
        <w:t>Oсигурање стакла од лома</w:t>
      </w:r>
    </w:p>
    <w:p w:rsidR="00505222" w:rsidRPr="00566459" w:rsidRDefault="00505222" w:rsidP="00505222">
      <w:pPr>
        <w:widowControl w:val="0"/>
        <w:spacing w:line="240" w:lineRule="auto"/>
        <w:ind w:left="720"/>
        <w:rPr>
          <w:sz w:val="18"/>
          <w:szCs w:val="18"/>
        </w:rPr>
      </w:pPr>
    </w:p>
    <w:p w:rsidR="00505222" w:rsidRDefault="00505222" w:rsidP="00505222">
      <w:pPr>
        <w:rPr>
          <w:sz w:val="18"/>
          <w:szCs w:val="18"/>
        </w:rPr>
      </w:pPr>
    </w:p>
    <w:tbl>
      <w:tblPr>
        <w:tblW w:w="11295" w:type="dxa"/>
        <w:tblInd w:w="-957" w:type="dxa"/>
        <w:tblLayout w:type="fixed"/>
        <w:tblLook w:val="0000"/>
      </w:tblPr>
      <w:tblGrid>
        <w:gridCol w:w="690"/>
        <w:gridCol w:w="1995"/>
        <w:gridCol w:w="1770"/>
        <w:gridCol w:w="4845"/>
        <w:gridCol w:w="1995"/>
      </w:tblGrid>
      <w:tr w:rsidR="00505222" w:rsidTr="000753C0">
        <w:tc>
          <w:tcPr>
            <w:tcW w:w="69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Ред. број</w:t>
            </w:r>
          </w:p>
        </w:tc>
        <w:tc>
          <w:tcPr>
            <w:tcW w:w="199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Предмет осигурања</w:t>
            </w:r>
          </w:p>
        </w:tc>
        <w:tc>
          <w:tcPr>
            <w:tcW w:w="177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Премија без пореза</w:t>
            </w:r>
          </w:p>
        </w:tc>
      </w:tr>
      <w:tr w:rsidR="00505222" w:rsidTr="000753C0">
        <w:trPr>
          <w:trHeight w:val="1021"/>
        </w:trPr>
        <w:tc>
          <w:tcPr>
            <w:tcW w:w="69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center"/>
              <w:rPr>
                <w:sz w:val="18"/>
                <w:szCs w:val="18"/>
                <w:lang w:val="sr-Cyrl-CS"/>
              </w:rPr>
            </w:pPr>
            <w:r>
              <w:rPr>
                <w:rFonts w:eastAsia="Times New Roman"/>
                <w:bCs/>
                <w:sz w:val="18"/>
                <w:szCs w:val="18"/>
              </w:rPr>
              <w:t>1.</w:t>
            </w:r>
          </w:p>
        </w:tc>
        <w:tc>
          <w:tcPr>
            <w:tcW w:w="199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rPr>
                <w:rFonts w:eastAsia="Times New Roman"/>
                <w:sz w:val="18"/>
                <w:szCs w:val="18"/>
                <w:lang w:val="sr-Cyrl-CS"/>
              </w:rPr>
            </w:pPr>
            <w:r>
              <w:rPr>
                <w:sz w:val="18"/>
                <w:szCs w:val="18"/>
                <w:lang w:val="sr-Cyrl-CS"/>
              </w:rPr>
              <w:t>Стакла и огледала испод 4мм, непомична</w:t>
            </w:r>
          </w:p>
        </w:tc>
        <w:tc>
          <w:tcPr>
            <w:tcW w:w="177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napToGrid w:val="0"/>
              <w:spacing w:line="240" w:lineRule="auto"/>
              <w:jc w:val="right"/>
              <w:rPr>
                <w:rFonts w:eastAsia="Times New Roman"/>
                <w:sz w:val="18"/>
                <w:szCs w:val="18"/>
                <w:lang w:val="sr-Cyrl-CS"/>
              </w:rPr>
            </w:pPr>
            <w:r>
              <w:rPr>
                <w:rFonts w:eastAsia="Times New Roman"/>
                <w:sz w:val="18"/>
                <w:szCs w:val="18"/>
                <w:lang w:val="sr-Cyrl-CS"/>
              </w:rPr>
              <w:t>200.000,00 дин.</w:t>
            </w:r>
          </w:p>
          <w:p w:rsidR="00505222" w:rsidRDefault="00505222" w:rsidP="000753C0">
            <w:pPr>
              <w:snapToGrid w:val="0"/>
              <w:spacing w:line="240" w:lineRule="auto"/>
              <w:jc w:val="right"/>
              <w:rPr>
                <w:rFonts w:eastAsia="Times New Roman"/>
                <w:sz w:val="18"/>
                <w:szCs w:val="18"/>
                <w:lang w:val="sr-Cyrl-CS"/>
              </w:rPr>
            </w:pPr>
            <w:r>
              <w:rPr>
                <w:rFonts w:eastAsia="Times New Roman"/>
                <w:sz w:val="18"/>
                <w:szCs w:val="18"/>
                <w:lang w:val="sr-Cyrl-CS"/>
              </w:rPr>
              <w:t>1000 м2</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both"/>
              <w:rPr>
                <w:b/>
                <w:sz w:val="18"/>
                <w:szCs w:val="18"/>
              </w:rPr>
            </w:pPr>
            <w:r>
              <w:rPr>
                <w:sz w:val="18"/>
                <w:szCs w:val="18"/>
              </w:rPr>
              <w:t>Стакла и огледала  од ризика лома – на први ризик</w:t>
            </w:r>
          </w:p>
        </w:tc>
        <w:tc>
          <w:tcPr>
            <w:tcW w:w="1995" w:type="dxa"/>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rsidP="000753C0">
            <w:pPr>
              <w:snapToGrid w:val="0"/>
              <w:spacing w:line="240" w:lineRule="auto"/>
              <w:rPr>
                <w:b/>
                <w:sz w:val="18"/>
                <w:szCs w:val="18"/>
              </w:rPr>
            </w:pPr>
          </w:p>
        </w:tc>
      </w:tr>
      <w:tr w:rsidR="00505222" w:rsidTr="000753C0">
        <w:trPr>
          <w:trHeight w:val="1021"/>
        </w:trPr>
        <w:tc>
          <w:tcPr>
            <w:tcW w:w="69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pacing w:line="240" w:lineRule="auto"/>
              <w:jc w:val="center"/>
              <w:rPr>
                <w:rFonts w:eastAsia="Times New Roman"/>
                <w:bCs/>
                <w:sz w:val="18"/>
                <w:szCs w:val="18"/>
                <w:lang w:val="sr-Cyrl-CS"/>
              </w:rPr>
            </w:pPr>
            <w:r>
              <w:rPr>
                <w:rFonts w:eastAsia="Times New Roman"/>
                <w:bCs/>
                <w:sz w:val="18"/>
                <w:szCs w:val="18"/>
              </w:rPr>
              <w:t>2.</w:t>
            </w:r>
          </w:p>
          <w:p w:rsidR="00505222" w:rsidRDefault="00505222" w:rsidP="000753C0">
            <w:pPr>
              <w:spacing w:line="240" w:lineRule="auto"/>
              <w:jc w:val="center"/>
              <w:rPr>
                <w:rFonts w:eastAsia="Times New Roman"/>
                <w:bCs/>
                <w:sz w:val="18"/>
                <w:szCs w:val="18"/>
                <w:lang w:val="sr-Cyrl-CS"/>
              </w:rPr>
            </w:pPr>
          </w:p>
          <w:p w:rsidR="00505222" w:rsidRDefault="00505222" w:rsidP="000753C0">
            <w:pPr>
              <w:spacing w:line="240" w:lineRule="auto"/>
              <w:jc w:val="center"/>
              <w:rPr>
                <w:rFonts w:eastAsia="Times New Roman"/>
                <w:bCs/>
                <w:sz w:val="18"/>
                <w:szCs w:val="18"/>
                <w:lang w:val="sr-Cyrl-CS"/>
              </w:rPr>
            </w:pPr>
          </w:p>
          <w:p w:rsidR="00505222" w:rsidRDefault="00505222" w:rsidP="000753C0">
            <w:pPr>
              <w:spacing w:line="240" w:lineRule="auto"/>
              <w:jc w:val="center"/>
              <w:rPr>
                <w:rFonts w:eastAsia="Times New Roman"/>
                <w:bCs/>
                <w:sz w:val="18"/>
                <w:szCs w:val="18"/>
                <w:lang w:val="sr-Cyrl-CS"/>
              </w:rPr>
            </w:pPr>
          </w:p>
          <w:p w:rsidR="00505222" w:rsidRDefault="00505222" w:rsidP="000753C0">
            <w:pPr>
              <w:spacing w:line="240" w:lineRule="auto"/>
              <w:jc w:val="center"/>
              <w:rPr>
                <w:rFonts w:eastAsia="Times New Roman"/>
                <w:bCs/>
                <w:sz w:val="18"/>
                <w:szCs w:val="18"/>
                <w:lang w:val="sr-Cyrl-CS"/>
              </w:rPr>
            </w:pPr>
          </w:p>
          <w:p w:rsidR="00505222" w:rsidRDefault="00505222" w:rsidP="000753C0">
            <w:pPr>
              <w:spacing w:line="240" w:lineRule="auto"/>
              <w:jc w:val="center"/>
              <w:rPr>
                <w:rFonts w:eastAsia="Times New Roman"/>
                <w:bCs/>
                <w:sz w:val="18"/>
                <w:szCs w:val="18"/>
                <w:lang w:val="sr-Cyrl-CS"/>
              </w:rPr>
            </w:pPr>
          </w:p>
          <w:p w:rsidR="00505222" w:rsidRDefault="00505222" w:rsidP="000753C0">
            <w:pPr>
              <w:spacing w:line="240" w:lineRule="auto"/>
              <w:jc w:val="center"/>
              <w:rPr>
                <w:rFonts w:eastAsia="Times New Roman"/>
                <w:bCs/>
                <w:sz w:val="18"/>
                <w:szCs w:val="18"/>
                <w:lang w:val="sr-Cyrl-CS"/>
              </w:rPr>
            </w:pPr>
          </w:p>
          <w:p w:rsidR="00505222" w:rsidRPr="00E9462C" w:rsidRDefault="00505222" w:rsidP="000753C0">
            <w:pPr>
              <w:spacing w:line="240" w:lineRule="auto"/>
              <w:jc w:val="center"/>
              <w:rPr>
                <w:sz w:val="18"/>
                <w:szCs w:val="18"/>
                <w:lang w:val="sr-Cyrl-CS"/>
              </w:rPr>
            </w:pPr>
            <w:r>
              <w:rPr>
                <w:rFonts w:eastAsia="Times New Roman"/>
                <w:bCs/>
                <w:sz w:val="18"/>
                <w:szCs w:val="18"/>
                <w:lang w:val="sr-Cyrl-CS"/>
              </w:rPr>
              <w:t>3.</w:t>
            </w:r>
          </w:p>
        </w:tc>
        <w:tc>
          <w:tcPr>
            <w:tcW w:w="199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pacing w:line="240" w:lineRule="auto"/>
              <w:rPr>
                <w:sz w:val="18"/>
                <w:szCs w:val="18"/>
                <w:lang w:val="sr-Cyrl-CS"/>
              </w:rPr>
            </w:pPr>
            <w:r>
              <w:rPr>
                <w:sz w:val="18"/>
                <w:szCs w:val="18"/>
                <w:lang w:val="sr-Cyrl-CS"/>
              </w:rPr>
              <w:t>Стакла и огледала дебљине 4мм и више,непомична</w:t>
            </w:r>
          </w:p>
          <w:p w:rsidR="00505222" w:rsidRDefault="00505222" w:rsidP="000753C0">
            <w:pPr>
              <w:spacing w:line="240" w:lineRule="auto"/>
              <w:rPr>
                <w:sz w:val="18"/>
                <w:szCs w:val="18"/>
                <w:lang w:val="sr-Cyrl-CS"/>
              </w:rPr>
            </w:pPr>
          </w:p>
          <w:p w:rsidR="00505222" w:rsidRDefault="00505222" w:rsidP="000753C0">
            <w:pPr>
              <w:spacing w:line="240" w:lineRule="auto"/>
              <w:rPr>
                <w:rFonts w:eastAsia="Times New Roman"/>
                <w:sz w:val="18"/>
                <w:szCs w:val="18"/>
                <w:lang w:val="sr-Cyrl-CS"/>
              </w:rPr>
            </w:pPr>
            <w:r>
              <w:rPr>
                <w:rFonts w:eastAsia="Times New Roman"/>
                <w:sz w:val="18"/>
                <w:szCs w:val="18"/>
                <w:lang w:val="sr-Cyrl-CS"/>
              </w:rPr>
              <w:t>Осигурање вц шоља, лписоара, лавабоа</w:t>
            </w:r>
          </w:p>
        </w:tc>
        <w:tc>
          <w:tcPr>
            <w:tcW w:w="177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napToGrid w:val="0"/>
              <w:spacing w:line="240" w:lineRule="auto"/>
              <w:rPr>
                <w:rFonts w:eastAsia="Times New Roman"/>
                <w:sz w:val="18"/>
                <w:szCs w:val="18"/>
                <w:lang w:val="sr-Cyrl-CS"/>
              </w:rPr>
            </w:pPr>
            <w:r>
              <w:rPr>
                <w:rFonts w:eastAsia="Times New Roman"/>
                <w:sz w:val="18"/>
                <w:szCs w:val="18"/>
                <w:lang w:val="sr-Cyrl-CS"/>
              </w:rPr>
              <w:t>300.000,00 дин.</w:t>
            </w:r>
          </w:p>
          <w:p w:rsidR="00505222" w:rsidRDefault="00505222" w:rsidP="000753C0">
            <w:pPr>
              <w:snapToGrid w:val="0"/>
              <w:spacing w:line="240" w:lineRule="auto"/>
              <w:rPr>
                <w:rFonts w:eastAsia="Times New Roman"/>
                <w:sz w:val="18"/>
                <w:szCs w:val="18"/>
                <w:lang w:val="sr-Cyrl-CS"/>
              </w:rPr>
            </w:pPr>
            <w:r>
              <w:rPr>
                <w:rFonts w:eastAsia="Times New Roman"/>
                <w:sz w:val="18"/>
                <w:szCs w:val="18"/>
                <w:lang w:val="sr-Cyrl-CS"/>
              </w:rPr>
              <w:t>3000 м2</w:t>
            </w:r>
          </w:p>
          <w:p w:rsidR="00505222" w:rsidRDefault="00505222" w:rsidP="000753C0">
            <w:pPr>
              <w:snapToGrid w:val="0"/>
              <w:spacing w:line="240" w:lineRule="auto"/>
              <w:rPr>
                <w:rFonts w:eastAsia="Times New Roman"/>
                <w:sz w:val="18"/>
                <w:szCs w:val="18"/>
                <w:lang w:val="sr-Cyrl-CS"/>
              </w:rPr>
            </w:pPr>
          </w:p>
          <w:p w:rsidR="00505222" w:rsidRDefault="00505222" w:rsidP="000753C0">
            <w:pPr>
              <w:snapToGrid w:val="0"/>
              <w:spacing w:line="240" w:lineRule="auto"/>
              <w:rPr>
                <w:rFonts w:eastAsia="Times New Roman"/>
                <w:sz w:val="18"/>
                <w:szCs w:val="18"/>
                <w:lang w:val="sr-Cyrl-CS"/>
              </w:rPr>
            </w:pPr>
          </w:p>
          <w:p w:rsidR="00505222" w:rsidRDefault="00505222" w:rsidP="000753C0">
            <w:pPr>
              <w:snapToGrid w:val="0"/>
              <w:spacing w:line="240" w:lineRule="auto"/>
              <w:rPr>
                <w:rFonts w:eastAsia="Times New Roman"/>
                <w:sz w:val="18"/>
                <w:szCs w:val="18"/>
                <w:lang w:val="sr-Cyrl-CS"/>
              </w:rPr>
            </w:pPr>
            <w:r>
              <w:rPr>
                <w:rFonts w:eastAsia="Times New Roman"/>
                <w:sz w:val="18"/>
                <w:szCs w:val="18"/>
                <w:lang w:val="sr-Cyrl-CS"/>
              </w:rPr>
              <w:t>20 ком. Од сваког</w:t>
            </w:r>
          </w:p>
          <w:p w:rsidR="00505222" w:rsidRDefault="00505222" w:rsidP="000753C0">
            <w:pPr>
              <w:snapToGrid w:val="0"/>
              <w:spacing w:line="240" w:lineRule="auto"/>
              <w:rPr>
                <w:rFonts w:eastAsia="Times New Roman"/>
                <w:sz w:val="18"/>
                <w:szCs w:val="18"/>
                <w:lang w:val="sr-Cyrl-CS"/>
              </w:rPr>
            </w:pPr>
            <w:r>
              <w:rPr>
                <w:rFonts w:eastAsia="Times New Roman"/>
                <w:sz w:val="18"/>
                <w:szCs w:val="18"/>
                <w:lang w:val="sr-Cyrl-CS"/>
              </w:rPr>
              <w:t>200.000,00 дин.</w:t>
            </w:r>
          </w:p>
        </w:tc>
        <w:tc>
          <w:tcPr>
            <w:tcW w:w="4845" w:type="dxa"/>
            <w:vMerge/>
            <w:tcBorders>
              <w:top w:val="single" w:sz="8" w:space="0" w:color="808080"/>
              <w:left w:val="single" w:sz="8" w:space="0" w:color="808080"/>
              <w:bottom w:val="single" w:sz="8" w:space="0" w:color="808080"/>
            </w:tcBorders>
            <w:shd w:val="clear" w:color="auto" w:fill="auto"/>
            <w:vAlign w:val="center"/>
          </w:tcPr>
          <w:p w:rsidR="00505222" w:rsidRDefault="00505222" w:rsidP="000753C0">
            <w:pPr>
              <w:snapToGrid w:val="0"/>
              <w:spacing w:line="240" w:lineRule="auto"/>
              <w:jc w:val="both"/>
              <w:rPr>
                <w:sz w:val="18"/>
                <w:szCs w:val="18"/>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tcPr>
          <w:p w:rsidR="00505222" w:rsidRDefault="00505222" w:rsidP="000753C0">
            <w:pPr>
              <w:snapToGrid w:val="0"/>
              <w:spacing w:line="240" w:lineRule="auto"/>
              <w:rPr>
                <w:b/>
                <w:sz w:val="18"/>
                <w:szCs w:val="18"/>
              </w:rPr>
            </w:pPr>
          </w:p>
        </w:tc>
      </w:tr>
    </w:tbl>
    <w:p w:rsidR="00505222" w:rsidRDefault="00505222" w:rsidP="00505222">
      <w:pPr>
        <w:widowControl w:val="0"/>
        <w:tabs>
          <w:tab w:val="center" w:pos="4763"/>
        </w:tabs>
        <w:spacing w:line="240" w:lineRule="auto"/>
        <w:jc w:val="both"/>
        <w:rPr>
          <w:rFonts w:eastAsia="Lucida Sans Unicode"/>
          <w:b/>
          <w:sz w:val="18"/>
          <w:szCs w:val="18"/>
          <w:lang w:val="sr-Cyrl-CS" w:eastAsia="hi-IN" w:bidi="hi-IN"/>
        </w:rPr>
      </w:pPr>
    </w:p>
    <w:p w:rsidR="00505222" w:rsidRDefault="00505222" w:rsidP="00505222">
      <w:pPr>
        <w:widowControl w:val="0"/>
        <w:tabs>
          <w:tab w:val="center" w:pos="4763"/>
        </w:tabs>
        <w:spacing w:line="240" w:lineRule="auto"/>
        <w:jc w:val="both"/>
        <w:rPr>
          <w:rFonts w:eastAsia="Lucida Sans Unicode"/>
          <w:b/>
          <w:sz w:val="18"/>
          <w:szCs w:val="18"/>
          <w:lang w:val="sr-Cyrl-CS" w:eastAsia="hi-IN" w:bidi="hi-IN"/>
        </w:rPr>
      </w:pPr>
    </w:p>
    <w:p w:rsidR="00505222" w:rsidRDefault="00505222" w:rsidP="00505222">
      <w:pPr>
        <w:widowControl w:val="0"/>
        <w:tabs>
          <w:tab w:val="center" w:pos="4763"/>
        </w:tabs>
        <w:spacing w:line="240" w:lineRule="auto"/>
        <w:jc w:val="both"/>
        <w:rPr>
          <w:rFonts w:eastAsia="Lucida Sans Unicode"/>
          <w:b/>
          <w:sz w:val="18"/>
          <w:szCs w:val="18"/>
          <w:lang w:val="sr-Cyrl-CS" w:eastAsia="hi-IN" w:bidi="hi-IN"/>
        </w:rPr>
      </w:pPr>
    </w:p>
    <w:p w:rsidR="00505222" w:rsidRDefault="00505222" w:rsidP="00505222">
      <w:pPr>
        <w:widowControl w:val="0"/>
        <w:tabs>
          <w:tab w:val="center" w:pos="4763"/>
        </w:tabs>
        <w:spacing w:line="240" w:lineRule="auto"/>
        <w:ind w:left="720"/>
        <w:jc w:val="both"/>
        <w:rPr>
          <w:rFonts w:eastAsia="Lucida Sans Unicode"/>
          <w:b/>
          <w:sz w:val="18"/>
          <w:szCs w:val="18"/>
          <w:lang w:val="sr-Cyrl-CS" w:eastAsia="hi-IN" w:bidi="hi-IN"/>
        </w:rPr>
      </w:pPr>
      <w:r>
        <w:rPr>
          <w:rFonts w:eastAsia="Lucida Sans Unicode"/>
          <w:b/>
          <w:sz w:val="18"/>
          <w:szCs w:val="18"/>
          <w:lang w:val="sr-Cyrl-CS" w:eastAsia="hi-IN" w:bidi="hi-IN"/>
        </w:rPr>
        <w:t>5.Осигурање машина од лома</w:t>
      </w:r>
    </w:p>
    <w:p w:rsidR="00505222" w:rsidRDefault="00505222" w:rsidP="00505222">
      <w:pPr>
        <w:widowControl w:val="0"/>
        <w:tabs>
          <w:tab w:val="center" w:pos="4763"/>
        </w:tabs>
        <w:spacing w:line="240" w:lineRule="auto"/>
        <w:ind w:left="360"/>
        <w:jc w:val="both"/>
        <w:rPr>
          <w:rFonts w:eastAsia="Lucida Sans Unicode"/>
          <w:b/>
          <w:sz w:val="18"/>
          <w:szCs w:val="18"/>
          <w:lang w:eastAsia="hi-IN" w:bidi="hi-IN"/>
        </w:rPr>
      </w:pPr>
    </w:p>
    <w:p w:rsidR="00505222" w:rsidRDefault="00505222" w:rsidP="00505222">
      <w:pPr>
        <w:widowControl w:val="0"/>
        <w:tabs>
          <w:tab w:val="center" w:pos="4763"/>
        </w:tabs>
        <w:spacing w:line="240" w:lineRule="auto"/>
        <w:jc w:val="both"/>
        <w:rPr>
          <w:rFonts w:eastAsia="Lucida Sans Unicode"/>
          <w:b/>
          <w:sz w:val="18"/>
          <w:szCs w:val="18"/>
          <w:lang w:eastAsia="hi-IN" w:bidi="hi-IN"/>
        </w:rPr>
      </w:pPr>
    </w:p>
    <w:tbl>
      <w:tblPr>
        <w:tblW w:w="0" w:type="auto"/>
        <w:tblInd w:w="-942" w:type="dxa"/>
        <w:tblLayout w:type="fixed"/>
        <w:tblLook w:val="0000"/>
      </w:tblPr>
      <w:tblGrid>
        <w:gridCol w:w="660"/>
        <w:gridCol w:w="2010"/>
        <w:gridCol w:w="1785"/>
        <w:gridCol w:w="4845"/>
        <w:gridCol w:w="1980"/>
      </w:tblGrid>
      <w:tr w:rsidR="00505222" w:rsidTr="000753C0">
        <w:trPr>
          <w:trHeight w:val="552"/>
        </w:trPr>
        <w:tc>
          <w:tcPr>
            <w:tcW w:w="66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Ред. број</w:t>
            </w:r>
          </w:p>
        </w:tc>
        <w:tc>
          <w:tcPr>
            <w:tcW w:w="2010"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rsidP="000753C0">
            <w:pPr>
              <w:spacing w:line="240" w:lineRule="auto"/>
              <w:jc w:val="center"/>
              <w:rPr>
                <w:rFonts w:eastAsia="Times New Roman"/>
                <w:bCs/>
                <w:sz w:val="18"/>
                <w:szCs w:val="18"/>
              </w:rPr>
            </w:pPr>
            <w:r>
              <w:rPr>
                <w:rFonts w:eastAsia="Times New Roman"/>
                <w:bCs/>
                <w:sz w:val="18"/>
                <w:szCs w:val="18"/>
              </w:rPr>
              <w:t>Премија без пореза</w:t>
            </w:r>
          </w:p>
        </w:tc>
      </w:tr>
      <w:tr w:rsidR="00505222" w:rsidTr="000753C0">
        <w:trPr>
          <w:trHeight w:hRule="exact" w:val="960"/>
        </w:trPr>
        <w:tc>
          <w:tcPr>
            <w:tcW w:w="66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center"/>
              <w:rPr>
                <w:sz w:val="18"/>
                <w:szCs w:val="18"/>
                <w:lang w:val="sr-Cyrl-CS"/>
              </w:rPr>
            </w:pPr>
            <w:r>
              <w:rPr>
                <w:rFonts w:eastAsia="Times New Roman"/>
                <w:bCs/>
                <w:sz w:val="18"/>
                <w:szCs w:val="18"/>
              </w:rPr>
              <w:t>1.</w:t>
            </w:r>
          </w:p>
        </w:tc>
        <w:tc>
          <w:tcPr>
            <w:tcW w:w="2010"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rPr>
                <w:sz w:val="18"/>
                <w:szCs w:val="18"/>
                <w:lang w:val="sr-Cyrl-CS"/>
              </w:rPr>
            </w:pPr>
            <w:r>
              <w:rPr>
                <w:sz w:val="18"/>
                <w:szCs w:val="18"/>
                <w:lang w:val="sr-Cyrl-CS"/>
              </w:rPr>
              <w:t>Све машине,апарати и уређаји</w:t>
            </w:r>
          </w:p>
        </w:tc>
        <w:tc>
          <w:tcPr>
            <w:tcW w:w="178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napToGrid w:val="0"/>
              <w:spacing w:line="240" w:lineRule="auto"/>
              <w:jc w:val="right"/>
              <w:rPr>
                <w:sz w:val="18"/>
                <w:szCs w:val="18"/>
                <w:lang w:val="sr-Cyrl-CS"/>
              </w:rPr>
            </w:pPr>
            <w:r>
              <w:rPr>
                <w:lang w:val="sr-Cyrl-CS"/>
              </w:rPr>
              <w:t xml:space="preserve">35.782.988,89 </w:t>
            </w:r>
            <w:r>
              <w:rPr>
                <w:sz w:val="18"/>
                <w:szCs w:val="18"/>
                <w:lang w:val="sr-Cyrl-CS"/>
              </w:rPr>
              <w:t>дин.</w:t>
            </w:r>
          </w:p>
        </w:tc>
        <w:tc>
          <w:tcPr>
            <w:tcW w:w="4845" w:type="dxa"/>
            <w:tcBorders>
              <w:top w:val="single" w:sz="8" w:space="0" w:color="808080"/>
              <w:left w:val="single" w:sz="8" w:space="0" w:color="808080"/>
              <w:bottom w:val="single" w:sz="4" w:space="0" w:color="000000"/>
            </w:tcBorders>
            <w:shd w:val="clear" w:color="auto" w:fill="D3DFEE"/>
            <w:vAlign w:val="center"/>
          </w:tcPr>
          <w:p w:rsidR="00505222" w:rsidRDefault="00505222" w:rsidP="000D4322">
            <w:pPr>
              <w:spacing w:line="240" w:lineRule="auto"/>
              <w:jc w:val="both"/>
              <w:rPr>
                <w:sz w:val="18"/>
                <w:szCs w:val="18"/>
              </w:rPr>
            </w:pPr>
            <w:r>
              <w:rPr>
                <w:sz w:val="18"/>
                <w:szCs w:val="18"/>
                <w:lang w:val="sr-Cyrl-CS"/>
              </w:rPr>
              <w:t xml:space="preserve">Од лома машина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књиговодствена вредност са 31.12.201</w:t>
            </w:r>
            <w:r w:rsidR="000D4322">
              <w:rPr>
                <w:rFonts w:eastAsia="Lucida Sans Unicode"/>
                <w:sz w:val="18"/>
                <w:szCs w:val="18"/>
                <w:lang w:val="sr-Cyrl-CS" w:eastAsia="hi-IN" w:bidi="hi-IN"/>
              </w:rPr>
              <w:t>6</w:t>
            </w:r>
            <w:r>
              <w:rPr>
                <w:rFonts w:eastAsia="Lucida Sans Unicode"/>
                <w:sz w:val="18"/>
                <w:szCs w:val="18"/>
                <w:lang w:val="sr-Cyrl-CS" w:eastAsia="hi-IN" w:bidi="hi-IN"/>
              </w:rPr>
              <w:t>. године )</w:t>
            </w:r>
            <w:r>
              <w:rPr>
                <w:sz w:val="18"/>
                <w:szCs w:val="18"/>
                <w:lang w:val="sr-Cyrl-CS"/>
              </w:rPr>
              <w:t xml:space="preserve"> са укљученим доплацима за откуп амортизоване вредности, откуп одбитне франшизе.</w:t>
            </w:r>
          </w:p>
        </w:tc>
        <w:tc>
          <w:tcPr>
            <w:tcW w:w="1980" w:type="dxa"/>
            <w:tcBorders>
              <w:top w:val="single" w:sz="8" w:space="0" w:color="808080"/>
              <w:left w:val="single" w:sz="8" w:space="0" w:color="808080"/>
              <w:bottom w:val="single" w:sz="4" w:space="0" w:color="000000"/>
              <w:right w:val="single" w:sz="8" w:space="0" w:color="808080"/>
            </w:tcBorders>
            <w:shd w:val="clear" w:color="auto" w:fill="D3DFEE"/>
          </w:tcPr>
          <w:p w:rsidR="00505222" w:rsidRDefault="00505222" w:rsidP="000753C0">
            <w:pPr>
              <w:snapToGrid w:val="0"/>
              <w:spacing w:line="240" w:lineRule="auto"/>
              <w:rPr>
                <w:sz w:val="18"/>
                <w:szCs w:val="18"/>
              </w:rPr>
            </w:pPr>
          </w:p>
        </w:tc>
      </w:tr>
      <w:tr w:rsidR="00505222" w:rsidTr="000753C0">
        <w:trPr>
          <w:trHeight w:hRule="exact" w:val="1125"/>
        </w:trPr>
        <w:tc>
          <w:tcPr>
            <w:tcW w:w="66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pacing w:line="240" w:lineRule="auto"/>
              <w:jc w:val="center"/>
              <w:rPr>
                <w:sz w:val="18"/>
                <w:szCs w:val="18"/>
                <w:lang w:val="sr-Cyrl-CS"/>
              </w:rPr>
            </w:pPr>
            <w:r>
              <w:rPr>
                <w:rFonts w:eastAsia="Times New Roman"/>
                <w:bCs/>
                <w:sz w:val="18"/>
                <w:szCs w:val="18"/>
              </w:rPr>
              <w:t>2.</w:t>
            </w:r>
          </w:p>
        </w:tc>
        <w:tc>
          <w:tcPr>
            <w:tcW w:w="2010"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pacing w:line="240" w:lineRule="auto"/>
              <w:rPr>
                <w:sz w:val="18"/>
                <w:szCs w:val="18"/>
                <w:lang w:val="sr-Cyrl-CS"/>
              </w:rPr>
            </w:pPr>
            <w:r>
              <w:rPr>
                <w:sz w:val="18"/>
                <w:szCs w:val="18"/>
                <w:lang w:val="sr-Cyrl-CS"/>
              </w:rPr>
              <w:t>Механичка опрема грађевинских објеката</w:t>
            </w:r>
          </w:p>
        </w:tc>
        <w:tc>
          <w:tcPr>
            <w:tcW w:w="178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napToGrid w:val="0"/>
              <w:spacing w:line="240" w:lineRule="auto"/>
              <w:jc w:val="right"/>
              <w:rPr>
                <w:sz w:val="18"/>
                <w:szCs w:val="18"/>
                <w:lang w:val="sr-Cyrl-CS"/>
              </w:rPr>
            </w:pPr>
            <w:r>
              <w:rPr>
                <w:sz w:val="18"/>
                <w:szCs w:val="18"/>
                <w:lang w:val="sr-Cyrl-CS"/>
              </w:rPr>
              <w:t>11.985.571,44 дин.</w:t>
            </w:r>
          </w:p>
        </w:tc>
        <w:tc>
          <w:tcPr>
            <w:tcW w:w="4845" w:type="dxa"/>
            <w:tcBorders>
              <w:top w:val="single" w:sz="4" w:space="0" w:color="000000"/>
              <w:left w:val="single" w:sz="4" w:space="0" w:color="000000"/>
              <w:bottom w:val="single" w:sz="8" w:space="0" w:color="808080"/>
            </w:tcBorders>
            <w:shd w:val="clear" w:color="auto" w:fill="auto"/>
            <w:vAlign w:val="center"/>
          </w:tcPr>
          <w:p w:rsidR="00505222" w:rsidRDefault="00505222" w:rsidP="000D4322">
            <w:pPr>
              <w:spacing w:line="240" w:lineRule="auto"/>
              <w:jc w:val="both"/>
              <w:rPr>
                <w:sz w:val="18"/>
                <w:szCs w:val="18"/>
              </w:rPr>
            </w:pPr>
            <w:r>
              <w:rPr>
                <w:sz w:val="18"/>
                <w:szCs w:val="18"/>
                <w:lang w:val="sr-Cyrl-CS"/>
              </w:rPr>
              <w:t xml:space="preserve">Од лома машина -на </w:t>
            </w:r>
            <w:r>
              <w:rPr>
                <w:sz w:val="18"/>
                <w:szCs w:val="18"/>
              </w:rPr>
              <w:t>уговорену</w:t>
            </w:r>
            <w:r>
              <w:rPr>
                <w:sz w:val="18"/>
                <w:szCs w:val="18"/>
                <w:lang w:val="sr-Cyrl-CS"/>
              </w:rPr>
              <w:t xml:space="preserve"> вредност</w:t>
            </w:r>
            <w:r>
              <w:rPr>
                <w:rFonts w:eastAsia="Lucida Sans Unicode"/>
                <w:sz w:val="18"/>
                <w:szCs w:val="18"/>
                <w:lang w:val="sr-Cyrl-CS" w:eastAsia="hi-IN" w:bidi="hi-IN"/>
              </w:rPr>
              <w:t>( набавна књиговодствена вредност са 31.12.201</w:t>
            </w:r>
            <w:r w:rsidR="000D4322">
              <w:rPr>
                <w:rFonts w:eastAsia="Lucida Sans Unicode"/>
                <w:sz w:val="18"/>
                <w:szCs w:val="18"/>
                <w:lang w:val="sr-Cyrl-CS" w:eastAsia="hi-IN" w:bidi="hi-IN"/>
              </w:rPr>
              <w:t>6</w:t>
            </w:r>
            <w:r>
              <w:rPr>
                <w:rFonts w:eastAsia="Lucida Sans Unicode"/>
                <w:sz w:val="18"/>
                <w:szCs w:val="18"/>
                <w:lang w:val="sr-Cyrl-CS" w:eastAsia="hi-IN" w:bidi="hi-IN"/>
              </w:rPr>
              <w:t xml:space="preserve">. године ) </w:t>
            </w:r>
            <w:r>
              <w:rPr>
                <w:sz w:val="18"/>
                <w:szCs w:val="18"/>
                <w:lang w:val="sr-Cyrl-CS"/>
              </w:rPr>
              <w:t>са укљученим доплацима за откуп амортизоване вредност, откуп одбитне франшизе, земљане радове и изналажење грешке</w:t>
            </w:r>
            <w:r>
              <w:rPr>
                <w:sz w:val="18"/>
                <w:szCs w:val="18"/>
              </w:rPr>
              <w:t>.</w:t>
            </w:r>
          </w:p>
        </w:tc>
        <w:tc>
          <w:tcPr>
            <w:tcW w:w="1980" w:type="dxa"/>
            <w:tcBorders>
              <w:top w:val="single" w:sz="4" w:space="0" w:color="000000"/>
              <w:left w:val="single" w:sz="8" w:space="0" w:color="808080"/>
              <w:bottom w:val="single" w:sz="8" w:space="0" w:color="808080"/>
              <w:right w:val="single" w:sz="8" w:space="0" w:color="808080"/>
            </w:tcBorders>
            <w:shd w:val="clear" w:color="auto" w:fill="auto"/>
          </w:tcPr>
          <w:p w:rsidR="00505222" w:rsidRDefault="00505222" w:rsidP="000753C0">
            <w:pPr>
              <w:snapToGrid w:val="0"/>
              <w:spacing w:line="240" w:lineRule="auto"/>
              <w:rPr>
                <w:sz w:val="18"/>
                <w:szCs w:val="18"/>
              </w:rPr>
            </w:pPr>
          </w:p>
        </w:tc>
      </w:tr>
    </w:tbl>
    <w:p w:rsidR="00505222" w:rsidRDefault="00505222" w:rsidP="00505222">
      <w:pPr>
        <w:widowControl w:val="0"/>
        <w:spacing w:line="240" w:lineRule="auto"/>
        <w:jc w:val="both"/>
      </w:pPr>
    </w:p>
    <w:p w:rsidR="00505222" w:rsidRDefault="00505222" w:rsidP="00505222">
      <w:pPr>
        <w:widowControl w:val="0"/>
        <w:spacing w:line="240" w:lineRule="auto"/>
        <w:jc w:val="both"/>
        <w:rPr>
          <w:sz w:val="18"/>
          <w:szCs w:val="18"/>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r>
        <w:rPr>
          <w:rFonts w:eastAsia="Lucida Sans Unicode"/>
          <w:b/>
          <w:sz w:val="18"/>
          <w:szCs w:val="18"/>
          <w:lang w:val="sr-Cyrl-CS" w:eastAsia="hi-IN" w:bidi="hi-IN"/>
        </w:rPr>
        <w:t>6.  Осигурање одговорности из делатности за штете причињене трећим лицима и стварима трећих лицаса укљученом одговорношћу према     ученицима и запосленима</w:t>
      </w:r>
    </w:p>
    <w:p w:rsidR="00505222" w:rsidRPr="00DA5636" w:rsidRDefault="00081309" w:rsidP="00505222">
      <w:pPr>
        <w:widowControl w:val="0"/>
        <w:spacing w:line="240" w:lineRule="auto"/>
        <w:ind w:left="-975"/>
        <w:jc w:val="both"/>
        <w:rPr>
          <w:rFonts w:eastAsia="Lucida Sans Unicode"/>
          <w:b/>
          <w:sz w:val="18"/>
          <w:szCs w:val="18"/>
          <w:lang w:val="sr-Cyrl-CS" w:eastAsia="hi-IN" w:bidi="hi-IN"/>
        </w:rPr>
      </w:pPr>
      <w:r w:rsidRPr="00081309">
        <w:rPr>
          <w:rFonts w:eastAsia="Arial Unicode MS"/>
          <w:sz w:val="24"/>
          <w:szCs w:val="24"/>
          <w:lang w:eastAsia="ar-SA"/>
        </w:rPr>
        <w:lastRenderedPageBreak/>
        <w:pict>
          <v:shape id="_x0000_s1027" type="#_x0000_t202" style="position:absolute;left:0;text-align:left;margin-left:-63.9pt;margin-top:13.2pt;width:556.25pt;height:299.85pt;z-index:251662336" stroked="f">
            <v:fill opacity="0" color2="black"/>
            <v:textbox inset="0,0,0,0">
              <w:txbxContent>
                <w:tbl>
                  <w:tblPr>
                    <w:tblW w:w="11310" w:type="dxa"/>
                    <w:tblInd w:w="108" w:type="dxa"/>
                    <w:tblLayout w:type="fixed"/>
                    <w:tblLook w:val="0000"/>
                  </w:tblPr>
                  <w:tblGrid>
                    <w:gridCol w:w="236"/>
                    <w:gridCol w:w="2449"/>
                    <w:gridCol w:w="1785"/>
                    <w:gridCol w:w="3225"/>
                    <w:gridCol w:w="1605"/>
                    <w:gridCol w:w="2010"/>
                  </w:tblGrid>
                  <w:tr w:rsidR="00505222" w:rsidTr="00E25694">
                    <w:tc>
                      <w:tcPr>
                        <w:tcW w:w="236"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2449"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Елементи за одговорност из делатности</w:t>
                        </w:r>
                      </w:p>
                    </w:tc>
                    <w:tc>
                      <w:tcPr>
                        <w:tcW w:w="178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Вредност</w:t>
                        </w:r>
                      </w:p>
                    </w:tc>
                    <w:tc>
                      <w:tcPr>
                        <w:tcW w:w="322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0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1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505222" w:rsidTr="00E25694">
                    <w:trPr>
                      <w:trHeight w:hRule="exact" w:val="851"/>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napToGrid w:val="0"/>
                          <w:spacing w:line="240" w:lineRule="auto"/>
                          <w:jc w:val="center"/>
                          <w:rPr>
                            <w:rFonts w:ascii="Verdana" w:eastAsia="Lucida Sans Unicode" w:hAnsi="Verdana" w:cs="Verdana"/>
                            <w:b/>
                            <w:bCs/>
                            <w:sz w:val="18"/>
                            <w:szCs w:val="18"/>
                            <w:lang w:eastAsia="hi-IN" w:bidi="hi-IN"/>
                          </w:rPr>
                        </w:pPr>
                      </w:p>
                      <w:p w:rsidR="00505222" w:rsidRDefault="00505222">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1.</w:t>
                        </w:r>
                      </w:p>
                      <w:p w:rsidR="00505222" w:rsidRDefault="00505222">
                        <w:pPr>
                          <w:widowControl w:val="0"/>
                          <w:spacing w:line="240" w:lineRule="auto"/>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Укупни приходи у 201</w:t>
                        </w:r>
                        <w:r w:rsidR="00B03F35">
                          <w:rPr>
                            <w:rFonts w:ascii="Verdana" w:eastAsia="Lucida Sans Unicode" w:hAnsi="Verdana" w:cs="Verdana"/>
                            <w:sz w:val="18"/>
                            <w:szCs w:val="18"/>
                            <w:lang w:val="sr-Cyrl-CS" w:eastAsia="hi-IN" w:bidi="hi-IN"/>
                          </w:rPr>
                          <w:t>6</w:t>
                        </w:r>
                        <w:r>
                          <w:rPr>
                            <w:rFonts w:ascii="Verdana" w:eastAsia="Lucida Sans Unicode" w:hAnsi="Verdana" w:cs="Verdana"/>
                            <w:sz w:val="18"/>
                            <w:szCs w:val="18"/>
                            <w:lang w:eastAsia="hi-IN" w:bidi="hi-IN"/>
                          </w:rPr>
                          <w:t xml:space="preserve">.г. </w:t>
                        </w:r>
                      </w:p>
                      <w:p w:rsidR="00505222" w:rsidRDefault="00505222">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 динарима</w:t>
                        </w:r>
                      </w:p>
                    </w:tc>
                    <w:tc>
                      <w:tcPr>
                        <w:tcW w:w="1785" w:type="dxa"/>
                        <w:tcBorders>
                          <w:top w:val="single" w:sz="8" w:space="0" w:color="808080"/>
                          <w:left w:val="single" w:sz="8" w:space="0" w:color="808080"/>
                          <w:bottom w:val="single" w:sz="8" w:space="0" w:color="808080"/>
                        </w:tcBorders>
                        <w:shd w:val="clear" w:color="auto" w:fill="D3DFEE"/>
                        <w:vAlign w:val="center"/>
                      </w:tcPr>
                      <w:p w:rsidR="00505222" w:rsidRPr="00726890" w:rsidRDefault="00B03F35">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96.465.000</w:t>
                        </w:r>
                        <w:r w:rsidR="00505222">
                          <w:rPr>
                            <w:rFonts w:ascii="Verdana" w:eastAsia="Lucida Sans Unicode" w:hAnsi="Verdana" w:cs="Verdana"/>
                            <w:sz w:val="18"/>
                            <w:szCs w:val="18"/>
                            <w:lang w:val="sr-Cyrl-CS" w:eastAsia="hi-IN" w:bidi="hi-IN"/>
                          </w:rPr>
                          <w:t>,00  дин.</w:t>
                        </w:r>
                      </w:p>
                    </w:tc>
                    <w:tc>
                      <w:tcPr>
                        <w:tcW w:w="3225" w:type="dxa"/>
                        <w:vMerge w:val="restart"/>
                        <w:tcBorders>
                          <w:top w:val="single" w:sz="8" w:space="0" w:color="808080"/>
                          <w:left w:val="single" w:sz="8" w:space="0" w:color="808080"/>
                          <w:bottom w:val="single" w:sz="8" w:space="0" w:color="808080"/>
                        </w:tcBorders>
                        <w:shd w:val="clear" w:color="auto" w:fill="D3DFEE"/>
                        <w:vAlign w:val="center"/>
                      </w:tcPr>
                      <w:p w:rsidR="00505222" w:rsidRPr="00627A3E" w:rsidRDefault="00505222" w:rsidP="00E25694">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5 штетних догађаја</w:t>
                        </w:r>
                      </w:p>
                    </w:tc>
                    <w:tc>
                      <w:tcPr>
                        <w:tcW w:w="1605"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1.000.000,00</w:t>
                        </w:r>
                      </w:p>
                      <w:p w:rsidR="00505222" w:rsidRDefault="00505222">
                        <w:pPr>
                          <w:widowControl w:val="0"/>
                          <w:spacing w:line="240" w:lineRule="auto"/>
                          <w:jc w:val="center"/>
                          <w:rPr>
                            <w:rFonts w:ascii="Verdana" w:eastAsia="Lucida Sans Unicode" w:hAnsi="Verdana" w:cs="Verdana"/>
                            <w:sz w:val="18"/>
                            <w:szCs w:val="18"/>
                            <w:lang w:eastAsia="hi-IN" w:bidi="hi-IN"/>
                          </w:rPr>
                        </w:pPr>
                      </w:p>
                    </w:tc>
                    <w:tc>
                      <w:tcPr>
                        <w:tcW w:w="2010" w:type="dxa"/>
                        <w:vMerge w:val="restart"/>
                        <w:tcBorders>
                          <w:top w:val="single" w:sz="8" w:space="0" w:color="808080"/>
                          <w:left w:val="single" w:sz="8" w:space="0" w:color="808080"/>
                          <w:bottom w:val="single" w:sz="8" w:space="0" w:color="808080"/>
                          <w:right w:val="single" w:sz="8" w:space="0" w:color="808080"/>
                        </w:tcBorders>
                        <w:shd w:val="clear" w:color="auto" w:fill="D3DFEE"/>
                        <w:vAlign w:val="bottom"/>
                      </w:tcPr>
                      <w:p w:rsidR="00505222" w:rsidRDefault="00505222">
                        <w:pPr>
                          <w:widowControl w:val="0"/>
                          <w:snapToGrid w:val="0"/>
                          <w:spacing w:line="240" w:lineRule="auto"/>
                          <w:jc w:val="center"/>
                          <w:rPr>
                            <w:rFonts w:ascii="Verdana" w:eastAsia="Lucida Sans Unicode" w:hAnsi="Verdana" w:cs="Verdana"/>
                            <w:sz w:val="18"/>
                            <w:szCs w:val="18"/>
                            <w:lang w:eastAsia="hi-IN" w:bidi="hi-IN"/>
                          </w:rPr>
                        </w:pPr>
                      </w:p>
                    </w:tc>
                  </w:tr>
                  <w:tr w:rsidR="00505222" w:rsidTr="00E25694">
                    <w:trPr>
                      <w:trHeight w:hRule="exact" w:val="851"/>
                    </w:trPr>
                    <w:tc>
                      <w:tcPr>
                        <w:tcW w:w="236" w:type="dxa"/>
                        <w:vMerge/>
                        <w:tcBorders>
                          <w:top w:val="single" w:sz="8" w:space="0" w:color="808080"/>
                          <w:left w:val="single" w:sz="8" w:space="0" w:color="808080"/>
                          <w:bottom w:val="single" w:sz="8" w:space="0" w:color="808080"/>
                        </w:tcBorders>
                        <w:shd w:val="clear" w:color="auto" w:fill="auto"/>
                        <w:vAlign w:val="center"/>
                      </w:tcPr>
                      <w:p w:rsidR="00505222" w:rsidRDefault="00505222">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505222" w:rsidRDefault="00505222" w:rsidP="00B03F35">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Укупне нето зар</w:t>
                        </w:r>
                        <w:r>
                          <w:rPr>
                            <w:rFonts w:ascii="Verdana" w:eastAsia="Lucida Sans Unicode" w:hAnsi="Verdana" w:cs="Verdana"/>
                            <w:sz w:val="18"/>
                            <w:szCs w:val="18"/>
                            <w:lang w:val="sr-Cyrl-CS" w:eastAsia="hi-IN" w:bidi="hi-IN"/>
                          </w:rPr>
                          <w:t xml:space="preserve">аде </w:t>
                        </w:r>
                        <w:r>
                          <w:rPr>
                            <w:rFonts w:ascii="Verdana" w:eastAsia="Lucida Sans Unicode" w:hAnsi="Verdana" w:cs="Verdana"/>
                            <w:sz w:val="18"/>
                            <w:szCs w:val="18"/>
                            <w:lang w:eastAsia="hi-IN" w:bidi="hi-IN"/>
                          </w:rPr>
                          <w:t>.</w:t>
                        </w:r>
                        <w:r>
                          <w:rPr>
                            <w:rFonts w:ascii="Verdana" w:eastAsia="Lucida Sans Unicode" w:hAnsi="Verdana" w:cs="Verdana"/>
                            <w:sz w:val="18"/>
                            <w:szCs w:val="18"/>
                            <w:lang w:val="sr-Cyrl-CS" w:eastAsia="hi-IN" w:bidi="hi-IN"/>
                          </w:rPr>
                          <w:t>у 201</w:t>
                        </w:r>
                        <w:r w:rsidR="00B03F35">
                          <w:rPr>
                            <w:rFonts w:ascii="Verdana" w:eastAsia="Lucida Sans Unicode" w:hAnsi="Verdana" w:cs="Verdana"/>
                            <w:sz w:val="18"/>
                            <w:szCs w:val="18"/>
                            <w:lang w:val="sr-Cyrl-CS" w:eastAsia="hi-IN" w:bidi="hi-IN"/>
                          </w:rPr>
                          <w:t>6</w:t>
                        </w:r>
                        <w:r>
                          <w:rPr>
                            <w:rFonts w:ascii="Verdana" w:eastAsia="Lucida Sans Unicode" w:hAnsi="Verdana" w:cs="Verdana"/>
                            <w:sz w:val="18"/>
                            <w:szCs w:val="18"/>
                            <w:lang w:val="sr-Cyrl-CS" w:eastAsia="hi-IN" w:bidi="hi-IN"/>
                          </w:rPr>
                          <w:t xml:space="preserve"> </w:t>
                        </w:r>
                        <w:r>
                          <w:rPr>
                            <w:rFonts w:ascii="Verdana" w:eastAsia="Lucida Sans Unicode" w:hAnsi="Verdana" w:cs="Verdana"/>
                            <w:sz w:val="18"/>
                            <w:szCs w:val="18"/>
                            <w:lang w:eastAsia="hi-IN" w:bidi="hi-IN"/>
                          </w:rPr>
                          <w:t>г. у динарима</w:t>
                        </w:r>
                      </w:p>
                    </w:tc>
                    <w:tc>
                      <w:tcPr>
                        <w:tcW w:w="1785" w:type="dxa"/>
                        <w:tcBorders>
                          <w:top w:val="single" w:sz="8" w:space="0" w:color="808080"/>
                          <w:left w:val="single" w:sz="8" w:space="0" w:color="808080"/>
                          <w:bottom w:val="single" w:sz="8" w:space="0" w:color="808080"/>
                        </w:tcBorders>
                        <w:shd w:val="clear" w:color="auto" w:fill="auto"/>
                        <w:vAlign w:val="center"/>
                      </w:tcPr>
                      <w:p w:rsidR="00505222" w:rsidRDefault="00B03F35" w:rsidP="00E25694">
                        <w:pPr>
                          <w:widowControl w:val="0"/>
                          <w:snapToGrid w:val="0"/>
                          <w:spacing w:line="240" w:lineRule="auto"/>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56.816.720</w:t>
                        </w:r>
                        <w:r w:rsidR="00505222">
                          <w:rPr>
                            <w:rFonts w:ascii="Verdana" w:eastAsia="Lucida Sans Unicode" w:hAnsi="Verdana" w:cs="Verdana"/>
                            <w:sz w:val="18"/>
                            <w:szCs w:val="18"/>
                            <w:lang w:val="sr-Cyrl-CS" w:eastAsia="hi-IN" w:bidi="hi-IN"/>
                          </w:rPr>
                          <w:t>,00</w:t>
                        </w:r>
                      </w:p>
                      <w:p w:rsidR="00505222" w:rsidRPr="00726890" w:rsidRDefault="00505222" w:rsidP="00E25694">
                        <w:pPr>
                          <w:widowControl w:val="0"/>
                          <w:snapToGrid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дин.</w:t>
                        </w:r>
                      </w:p>
                    </w:tc>
                    <w:tc>
                      <w:tcPr>
                        <w:tcW w:w="3225" w:type="dxa"/>
                        <w:vMerge/>
                        <w:tcBorders>
                          <w:top w:val="single" w:sz="8" w:space="0" w:color="808080"/>
                          <w:left w:val="single" w:sz="8" w:space="0" w:color="808080"/>
                          <w:bottom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r>
                  <w:tr w:rsidR="00505222" w:rsidTr="00E25694">
                    <w:trPr>
                      <w:trHeight w:hRule="exact" w:val="851"/>
                    </w:trPr>
                    <w:tc>
                      <w:tcPr>
                        <w:tcW w:w="236" w:type="dxa"/>
                        <w:vMerge/>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 xml:space="preserve">Број запослених </w:t>
                        </w:r>
                      </w:p>
                    </w:tc>
                    <w:tc>
                      <w:tcPr>
                        <w:tcW w:w="1785" w:type="dxa"/>
                        <w:tcBorders>
                          <w:top w:val="single" w:sz="8" w:space="0" w:color="808080"/>
                          <w:left w:val="single" w:sz="8" w:space="0" w:color="808080"/>
                          <w:bottom w:val="single" w:sz="8" w:space="0" w:color="808080"/>
                        </w:tcBorders>
                        <w:shd w:val="clear" w:color="auto" w:fill="D3DFEE"/>
                        <w:vAlign w:val="center"/>
                      </w:tcPr>
                      <w:p w:rsidR="00505222" w:rsidRPr="00726890" w:rsidRDefault="00505222">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90</w:t>
                        </w:r>
                      </w:p>
                    </w:tc>
                    <w:tc>
                      <w:tcPr>
                        <w:tcW w:w="3225" w:type="dxa"/>
                        <w:vMerge/>
                        <w:tcBorders>
                          <w:top w:val="single" w:sz="8" w:space="0" w:color="808080"/>
                          <w:left w:val="single" w:sz="8" w:space="0" w:color="808080"/>
                          <w:bottom w:val="single" w:sz="8" w:space="0" w:color="808080"/>
                        </w:tcBorders>
                        <w:shd w:val="clear" w:color="auto" w:fill="D3DFEE"/>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D3DFEE"/>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r>
                  <w:tr w:rsidR="00505222" w:rsidTr="00E25694">
                    <w:trPr>
                      <w:trHeight w:hRule="exact" w:val="1058"/>
                    </w:trPr>
                    <w:tc>
                      <w:tcPr>
                        <w:tcW w:w="236" w:type="dxa"/>
                        <w:vMerge/>
                        <w:tcBorders>
                          <w:top w:val="single" w:sz="8" w:space="0" w:color="808080"/>
                          <w:left w:val="single" w:sz="8" w:space="0" w:color="808080"/>
                          <w:bottom w:val="single" w:sz="8" w:space="0" w:color="808080"/>
                        </w:tcBorders>
                        <w:shd w:val="clear" w:color="auto" w:fill="auto"/>
                        <w:vAlign w:val="center"/>
                      </w:tcPr>
                      <w:p w:rsidR="00505222" w:rsidRDefault="00505222">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505222" w:rsidRDefault="00505222">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Број ученика</w:t>
                        </w:r>
                      </w:p>
                    </w:tc>
                    <w:tc>
                      <w:tcPr>
                        <w:tcW w:w="1785" w:type="dxa"/>
                        <w:tcBorders>
                          <w:top w:val="single" w:sz="8" w:space="0" w:color="808080"/>
                          <w:left w:val="single" w:sz="8" w:space="0" w:color="808080"/>
                          <w:bottom w:val="single" w:sz="8" w:space="0" w:color="808080"/>
                        </w:tcBorders>
                        <w:shd w:val="clear" w:color="auto" w:fill="auto"/>
                        <w:vAlign w:val="center"/>
                      </w:tcPr>
                      <w:p w:rsidR="00505222" w:rsidRPr="00726890" w:rsidRDefault="00505222" w:rsidP="001C3B05">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10</w:t>
                        </w:r>
                        <w:r w:rsidR="001C3B05">
                          <w:rPr>
                            <w:rFonts w:ascii="Verdana" w:eastAsia="Lucida Sans Unicode" w:hAnsi="Verdana" w:cs="Verdana"/>
                            <w:sz w:val="18"/>
                            <w:szCs w:val="18"/>
                            <w:lang w:val="sr-Cyrl-CS" w:eastAsia="hi-IN" w:bidi="hi-IN"/>
                          </w:rPr>
                          <w:t>00</w:t>
                        </w:r>
                      </w:p>
                    </w:tc>
                    <w:tc>
                      <w:tcPr>
                        <w:tcW w:w="3225" w:type="dxa"/>
                        <w:vMerge/>
                        <w:tcBorders>
                          <w:top w:val="single" w:sz="8" w:space="0" w:color="808080"/>
                          <w:left w:val="single" w:sz="8" w:space="0" w:color="808080"/>
                          <w:bottom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r>
                </w:tbl>
                <w:p w:rsidR="00505222" w:rsidRDefault="00505222" w:rsidP="00505222">
                  <w:r>
                    <w:rPr>
                      <w:rFonts w:cs="Calibri"/>
                    </w:rPr>
                    <w:t xml:space="preserve"> </w:t>
                  </w:r>
                </w:p>
              </w:txbxContent>
            </v:textbox>
            <w10:wrap type="square" side="largest"/>
          </v:shape>
        </w:pict>
      </w:r>
    </w:p>
    <w:p w:rsidR="00505222" w:rsidRDefault="00505222" w:rsidP="00505222">
      <w:pPr>
        <w:widowControl w:val="0"/>
        <w:spacing w:line="240" w:lineRule="auto"/>
        <w:ind w:left="-975"/>
        <w:jc w:val="both"/>
        <w:rPr>
          <w:rFonts w:eastAsia="Lucida Sans Unicode"/>
          <w:b/>
          <w:sz w:val="18"/>
          <w:szCs w:val="18"/>
          <w:lang w:eastAsia="hi-IN" w:bidi="hi-IN"/>
        </w:rPr>
      </w:pPr>
    </w:p>
    <w:p w:rsidR="00505222" w:rsidRDefault="00505222" w:rsidP="00505222">
      <w:pPr>
        <w:widowControl w:val="0"/>
        <w:tabs>
          <w:tab w:val="left" w:pos="14400"/>
        </w:tabs>
        <w:spacing w:line="240" w:lineRule="auto"/>
        <w:ind w:left="-1005"/>
        <w:jc w:val="both"/>
        <w:rPr>
          <w:rFonts w:eastAsia="Lucida Sans Unicode"/>
          <w:b/>
          <w:sz w:val="18"/>
          <w:szCs w:val="18"/>
          <w:lang w:val="sr-Cyrl-CS" w:eastAsia="hi-IN" w:bidi="hi-IN"/>
        </w:rPr>
      </w:pPr>
      <w:r>
        <w:rPr>
          <w:rFonts w:eastAsia="Lucida Sans Unicode"/>
          <w:b/>
          <w:sz w:val="18"/>
          <w:szCs w:val="18"/>
          <w:lang w:val="sr-Cyrl-CS" w:eastAsia="hi-IN" w:bidi="hi-IN"/>
        </w:rPr>
        <w:t>7.Колективно осигурање запослених од последица несрећног случаја-незгоде</w:t>
      </w: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081309" w:rsidP="00505222">
      <w:pPr>
        <w:widowControl w:val="0"/>
        <w:spacing w:line="240" w:lineRule="auto"/>
        <w:ind w:left="-975"/>
        <w:jc w:val="both"/>
        <w:rPr>
          <w:rFonts w:eastAsia="Lucida Sans Unicode"/>
          <w:b/>
          <w:sz w:val="18"/>
          <w:szCs w:val="18"/>
          <w:lang w:val="sr-Cyrl-CS" w:eastAsia="hi-IN" w:bidi="hi-IN"/>
        </w:rPr>
      </w:pPr>
      <w:r w:rsidRPr="00081309">
        <w:rPr>
          <w:rFonts w:eastAsia="Arial Unicode MS"/>
          <w:sz w:val="24"/>
          <w:szCs w:val="24"/>
          <w:lang w:eastAsia="ar-SA"/>
        </w:rPr>
        <w:lastRenderedPageBreak/>
        <w:pict>
          <v:shape id="_x0000_s1029" type="#_x0000_t202" style="position:absolute;left:0;text-align:left;margin-left:-56.95pt;margin-top:19.75pt;width:553.05pt;height:292.55pt;z-index:251663360" stroked="f">
            <v:fill opacity="0" color2="black"/>
            <v:textbox inset="0,0,0,0">
              <w:txbxContent>
                <w:tbl>
                  <w:tblPr>
                    <w:tblW w:w="11355" w:type="dxa"/>
                    <w:tblInd w:w="108" w:type="dxa"/>
                    <w:tblLayout w:type="fixed"/>
                    <w:tblLook w:val="0000"/>
                  </w:tblPr>
                  <w:tblGrid>
                    <w:gridCol w:w="236"/>
                    <w:gridCol w:w="4219"/>
                    <w:gridCol w:w="3225"/>
                    <w:gridCol w:w="1620"/>
                    <w:gridCol w:w="2055"/>
                  </w:tblGrid>
                  <w:tr w:rsidR="00505222" w:rsidTr="00E25694">
                    <w:trPr>
                      <w:trHeight w:val="577"/>
                    </w:trPr>
                    <w:tc>
                      <w:tcPr>
                        <w:tcW w:w="236"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4219"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505222" w:rsidTr="00E25694">
                    <w:trPr>
                      <w:trHeight w:hRule="exact" w:val="574"/>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4219"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505222" w:rsidRDefault="00505222">
                        <w:pPr>
                          <w:widowControl w:val="0"/>
                          <w:spacing w:line="240" w:lineRule="auto"/>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Број запослених:90</w:t>
                        </w:r>
                      </w:p>
                      <w:p w:rsidR="00505222" w:rsidRPr="00E150FD" w:rsidRDefault="00505222">
                        <w:pPr>
                          <w:widowControl w:val="0"/>
                          <w:spacing w:line="240" w:lineRule="auto"/>
                          <w:jc w:val="both"/>
                          <w:rPr>
                            <w:rFonts w:ascii="Verdana" w:eastAsia="Lucida Sans Unicode" w:hAnsi="Verdana" w:cs="Verdana"/>
                            <w:sz w:val="18"/>
                            <w:szCs w:val="18"/>
                            <w:lang w:val="sr-Cyrl-CS" w:eastAsia="hi-IN" w:bidi="hi-IN"/>
                          </w:rPr>
                        </w:pPr>
                      </w:p>
                      <w:p w:rsidR="00505222" w:rsidRDefault="00505222">
                        <w:pPr>
                          <w:widowControl w:val="0"/>
                          <w:spacing w:line="240" w:lineRule="auto"/>
                          <w:ind w:left="-1020"/>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 xml:space="preserve">Уговара </w:t>
                        </w:r>
                      </w:p>
                    </w:tc>
                    <w:tc>
                      <w:tcPr>
                        <w:tcW w:w="3225" w:type="dxa"/>
                        <w:tcBorders>
                          <w:top w:val="single" w:sz="8" w:space="0" w:color="808080"/>
                          <w:left w:val="single" w:sz="8" w:space="0" w:color="808080"/>
                          <w:bottom w:val="single" w:sz="4" w:space="0" w:color="0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r>
                  <w:tr w:rsidR="00505222" w:rsidTr="00E25694">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rsidTr="00E25694">
                    <w:trPr>
                      <w:trHeight w:hRule="exact" w:val="574"/>
                    </w:trPr>
                    <w:tc>
                      <w:tcPr>
                        <w:tcW w:w="236"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505222" w:rsidRPr="005962D0" w:rsidRDefault="00505222">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rsidTr="00E25694">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rsidTr="00E25694">
                    <w:trPr>
                      <w:trHeight w:hRule="exact" w:val="715"/>
                    </w:trPr>
                    <w:tc>
                      <w:tcPr>
                        <w:tcW w:w="236"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r>
                </w:tbl>
                <w:p w:rsidR="00505222" w:rsidRDefault="00505222" w:rsidP="00505222">
                  <w:r>
                    <w:rPr>
                      <w:rFonts w:cs="Calibri"/>
                    </w:rPr>
                    <w:t xml:space="preserve"> </w:t>
                  </w:r>
                </w:p>
              </w:txbxContent>
            </v:textbox>
            <w10:wrap type="square" side="largest"/>
          </v:shape>
        </w:pict>
      </w:r>
    </w:p>
    <w:p w:rsidR="00505222" w:rsidRDefault="00505222" w:rsidP="00505222">
      <w:pPr>
        <w:widowControl w:val="0"/>
        <w:spacing w:line="240" w:lineRule="auto"/>
        <w:ind w:left="-1020"/>
        <w:jc w:val="both"/>
        <w:rPr>
          <w:rFonts w:eastAsia="Lucida Sans Unicode"/>
          <w:b/>
          <w:sz w:val="18"/>
          <w:szCs w:val="18"/>
          <w:lang w:val="sr-Cyrl-CS" w:eastAsia="hi-IN" w:bidi="hi-IN"/>
        </w:rPr>
      </w:pPr>
      <w:r>
        <w:rPr>
          <w:rFonts w:eastAsia="Lucida Sans Unicode"/>
          <w:b/>
          <w:sz w:val="18"/>
          <w:szCs w:val="18"/>
          <w:lang w:val="sr-Cyrl-CS" w:eastAsia="hi-IN" w:bidi="hi-IN"/>
        </w:rPr>
        <w:t>Сума једнократне исплате за запослене________________________</w:t>
      </w:r>
    </w:p>
    <w:p w:rsidR="00505222" w:rsidRDefault="00505222" w:rsidP="00505222">
      <w:pPr>
        <w:widowControl w:val="0"/>
        <w:spacing w:line="240" w:lineRule="auto"/>
        <w:ind w:left="-1020"/>
        <w:jc w:val="both"/>
        <w:rPr>
          <w:rFonts w:eastAsia="Lucida Sans Unicode"/>
          <w:b/>
          <w:sz w:val="18"/>
          <w:szCs w:val="18"/>
          <w:lang w:val="sr-Cyrl-CS" w:eastAsia="hi-IN" w:bidi="hi-IN"/>
        </w:rPr>
      </w:pPr>
    </w:p>
    <w:p w:rsidR="00505222" w:rsidRDefault="00081309" w:rsidP="00505222">
      <w:pPr>
        <w:widowControl w:val="0"/>
        <w:spacing w:line="240" w:lineRule="auto"/>
        <w:ind w:left="-1020"/>
        <w:jc w:val="both"/>
      </w:pPr>
      <w:r>
        <w:rPr>
          <w:lang w:eastAsia="ar-SA"/>
        </w:rPr>
        <w:pict>
          <v:shape id="_x0000_s1028" type="#_x0000_t202" style="position:absolute;left:0;text-align:left;margin-left:-56.95pt;margin-top:19.75pt;width:553.05pt;height:215pt;z-index:251664384" stroked="f">
            <v:fill opacity="0" color2="black"/>
            <v:textbox inset="0,0,0,0">
              <w:txbxContent>
                <w:tbl>
                  <w:tblPr>
                    <w:tblW w:w="0" w:type="auto"/>
                    <w:tblInd w:w="108" w:type="dxa"/>
                    <w:tblLayout w:type="fixed"/>
                    <w:tblLook w:val="0000"/>
                  </w:tblPr>
                  <w:tblGrid>
                    <w:gridCol w:w="710"/>
                    <w:gridCol w:w="3745"/>
                    <w:gridCol w:w="3225"/>
                    <w:gridCol w:w="1620"/>
                    <w:gridCol w:w="2055"/>
                  </w:tblGrid>
                  <w:tr w:rsidR="00505222">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374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505222">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3745" w:type="dxa"/>
                        <w:vMerge w:val="restart"/>
                        <w:tcBorders>
                          <w:top w:val="single" w:sz="8" w:space="0" w:color="808080"/>
                          <w:left w:val="single" w:sz="8" w:space="0" w:color="808080"/>
                          <w:bottom w:val="single" w:sz="8" w:space="0" w:color="808080"/>
                        </w:tcBorders>
                        <w:shd w:val="clear" w:color="auto" w:fill="D3DFEE"/>
                        <w:vAlign w:val="center"/>
                      </w:tcPr>
                      <w:p w:rsidR="00505222" w:rsidRDefault="00505222">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Осигурање ученика од последица несрећног случаја  24 часа дневно 365 дана, у свако време и на сваком месту.</w:t>
                        </w:r>
                      </w:p>
                      <w:p w:rsidR="00505222" w:rsidRPr="00E150FD" w:rsidRDefault="00505222" w:rsidP="009C1670">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Број ученика: 10</w:t>
                        </w:r>
                        <w:r w:rsidR="009C1670">
                          <w:rPr>
                            <w:rFonts w:ascii="Verdana" w:eastAsia="Lucida Sans Unicode" w:hAnsi="Verdana" w:cs="Verdana"/>
                            <w:sz w:val="18"/>
                            <w:szCs w:val="18"/>
                            <w:lang w:val="sr-Cyrl-CS" w:eastAsia="hi-IN" w:bidi="hi-IN"/>
                          </w:rPr>
                          <w:t>00</w:t>
                        </w:r>
                      </w:p>
                    </w:tc>
                    <w:tc>
                      <w:tcPr>
                        <w:tcW w:w="3225" w:type="dxa"/>
                        <w:tcBorders>
                          <w:top w:val="single" w:sz="8" w:space="0" w:color="808080"/>
                          <w:left w:val="single" w:sz="8" w:space="0" w:color="808080"/>
                          <w:bottom w:val="single" w:sz="4" w:space="0" w:color="0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p w:rsidR="00505222" w:rsidRDefault="00505222">
                        <w:pPr>
                          <w:widowControl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505222" w:rsidRDefault="00505222">
                        <w:pPr>
                          <w:widowControl w:val="0"/>
                          <w:snapToGrid w:val="0"/>
                          <w:spacing w:line="240" w:lineRule="auto"/>
                          <w:jc w:val="both"/>
                          <w:rPr>
                            <w:rFonts w:ascii="Verdana" w:eastAsia="Lucida Sans Unicode" w:hAnsi="Verdana" w:cs="Verdana"/>
                            <w:sz w:val="18"/>
                            <w:szCs w:val="18"/>
                            <w:lang w:eastAsia="hi-IN" w:bidi="hi-IN"/>
                          </w:rPr>
                        </w:pPr>
                      </w:p>
                    </w:tc>
                  </w:tr>
                  <w:tr w:rsidR="00505222">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p w:rsidR="00505222" w:rsidRDefault="00505222">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505222" w:rsidRPr="005962D0" w:rsidRDefault="00505222" w:rsidP="00E25694">
                        <w:pPr>
                          <w:widowControl w:val="0"/>
                          <w:spacing w:line="240" w:lineRule="auto"/>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 xml:space="preserve"> 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p w:rsidR="00505222" w:rsidRDefault="00505222">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p w:rsidR="00505222" w:rsidRDefault="00505222">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pPr>
                          <w:snapToGrid w:val="0"/>
                          <w:spacing w:line="240" w:lineRule="auto"/>
                          <w:rPr>
                            <w:rFonts w:ascii="Verdana" w:eastAsia="Lucida Sans Unicode" w:hAnsi="Verdana" w:cs="Verdana"/>
                            <w:sz w:val="18"/>
                            <w:szCs w:val="18"/>
                            <w:lang w:eastAsia="hi-IN" w:bidi="hi-IN"/>
                          </w:rPr>
                        </w:pPr>
                      </w:p>
                    </w:tc>
                  </w:tr>
                  <w:tr w:rsidR="00505222">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505222" w:rsidRDefault="00505222">
                        <w:pPr>
                          <w:widowControl w:val="0"/>
                          <w:snapToGrid w:val="0"/>
                          <w:spacing w:line="240" w:lineRule="auto"/>
                          <w:jc w:val="right"/>
                          <w:rPr>
                            <w:rFonts w:ascii="Verdana" w:eastAsia="Lucida Sans Unicode" w:hAnsi="Verdana" w:cs="Verdana"/>
                            <w:sz w:val="18"/>
                            <w:szCs w:val="18"/>
                            <w:lang w:eastAsia="hi-IN" w:bidi="hi-IN"/>
                          </w:rPr>
                        </w:pPr>
                      </w:p>
                      <w:p w:rsidR="00505222" w:rsidRDefault="00505222">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pPr>
                          <w:snapToGrid w:val="0"/>
                          <w:spacing w:line="240" w:lineRule="auto"/>
                          <w:rPr>
                            <w:rFonts w:ascii="Verdana" w:eastAsia="Lucida Sans Unicode" w:hAnsi="Verdana" w:cs="Verdana"/>
                            <w:sz w:val="18"/>
                            <w:szCs w:val="18"/>
                            <w:lang w:eastAsia="hi-IN" w:bidi="hi-IN"/>
                          </w:rPr>
                        </w:pPr>
                      </w:p>
                    </w:tc>
                  </w:tr>
                </w:tbl>
                <w:p w:rsidR="00505222" w:rsidRPr="005962D0" w:rsidRDefault="00505222" w:rsidP="00505222">
                  <w:pPr>
                    <w:rPr>
                      <w:lang w:val="sr-Cyrl-CS"/>
                    </w:rPr>
                  </w:pPr>
                  <w:r>
                    <w:rPr>
                      <w:rFonts w:cs="Calibri"/>
                    </w:rPr>
                    <w:t xml:space="preserve"> </w:t>
                  </w:r>
                  <w:r>
                    <w:rPr>
                      <w:rFonts w:cs="Calibri"/>
                      <w:lang w:val="sr-Cyrl-CS"/>
                    </w:rPr>
                    <w:t xml:space="preserve"> </w:t>
                  </w:r>
                </w:p>
              </w:txbxContent>
            </v:textbox>
            <w10:wrap type="square" side="largest"/>
          </v:shape>
        </w:pict>
      </w:r>
      <w:r w:rsidR="00505222">
        <w:rPr>
          <w:rFonts w:eastAsia="Lucida Sans Unicode"/>
          <w:b/>
          <w:sz w:val="18"/>
          <w:szCs w:val="18"/>
          <w:lang w:val="sr-Cyrl-CS" w:eastAsia="hi-IN" w:bidi="hi-IN"/>
        </w:rPr>
        <w:t>8.Осигурање ученика од последица несрећног случаја-незгоде</w:t>
      </w:r>
    </w:p>
    <w:p w:rsidR="00505222" w:rsidRDefault="00505222" w:rsidP="00505222">
      <w:pPr>
        <w:widowControl w:val="0"/>
        <w:spacing w:line="240" w:lineRule="auto"/>
        <w:ind w:left="-975"/>
        <w:jc w:val="both"/>
        <w:rPr>
          <w:rFonts w:eastAsia="Lucida Sans Unicode"/>
          <w:b/>
          <w:sz w:val="18"/>
          <w:szCs w:val="18"/>
          <w:lang w:val="sr-Cyrl-CS" w:eastAsia="hi-IN" w:bidi="hi-IN"/>
        </w:rPr>
      </w:pPr>
      <w:r>
        <w:rPr>
          <w:rFonts w:eastAsia="Lucida Sans Unicode"/>
          <w:b/>
          <w:sz w:val="18"/>
          <w:szCs w:val="18"/>
          <w:lang w:val="sr-Cyrl-CS" w:eastAsia="hi-IN" w:bidi="hi-IN"/>
        </w:rPr>
        <w:t>Сума једнокране исплате за ученике______________________</w:t>
      </w: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tbl>
      <w:tblPr>
        <w:tblW w:w="0" w:type="auto"/>
        <w:tblInd w:w="-837" w:type="dxa"/>
        <w:tblLayout w:type="fixed"/>
        <w:tblLook w:val="0000"/>
      </w:tblPr>
      <w:tblGrid>
        <w:gridCol w:w="4485"/>
        <w:gridCol w:w="5825"/>
      </w:tblGrid>
      <w:tr w:rsidR="00505222" w:rsidTr="000753C0">
        <w:trPr>
          <w:trHeight w:hRule="exact" w:val="454"/>
        </w:trPr>
        <w:tc>
          <w:tcPr>
            <w:tcW w:w="4485" w:type="dxa"/>
            <w:tcBorders>
              <w:top w:val="single" w:sz="8" w:space="0" w:color="808080"/>
              <w:left w:val="single" w:sz="8" w:space="0" w:color="808080"/>
              <w:bottom w:val="single" w:sz="18" w:space="0" w:color="808080"/>
            </w:tcBorders>
            <w:shd w:val="clear" w:color="auto" w:fill="auto"/>
            <w:vAlign w:val="center"/>
          </w:tcPr>
          <w:p w:rsidR="00505222" w:rsidRDefault="00505222" w:rsidP="000753C0">
            <w:pPr>
              <w:spacing w:line="240" w:lineRule="auto"/>
              <w:jc w:val="right"/>
              <w:rPr>
                <w:rFonts w:eastAsia="Times New Roman"/>
                <w:b/>
                <w:bCs/>
                <w:sz w:val="18"/>
                <w:szCs w:val="18"/>
              </w:rPr>
            </w:pPr>
            <w:r>
              <w:rPr>
                <w:rFonts w:eastAsia="Times New Roman"/>
                <w:b/>
                <w:bCs/>
                <w:sz w:val="18"/>
                <w:szCs w:val="18"/>
              </w:rPr>
              <w:t>УКУПНА ПРЕМИЈА БЕЗ ПОРЕЗА (1-</w:t>
            </w:r>
            <w:r>
              <w:rPr>
                <w:rFonts w:eastAsia="Times New Roman"/>
                <w:b/>
                <w:bCs/>
                <w:sz w:val="18"/>
                <w:szCs w:val="18"/>
                <w:lang w:val="sr-Cyrl-CS"/>
              </w:rPr>
              <w:t>8</w:t>
            </w:r>
            <w:r>
              <w:rPr>
                <w:rFonts w:eastAsia="Times New Roman"/>
                <w:b/>
                <w:bCs/>
                <w:sz w:val="18"/>
                <w:szCs w:val="18"/>
              </w:rPr>
              <w:t>):</w:t>
            </w:r>
          </w:p>
        </w:tc>
        <w:tc>
          <w:tcPr>
            <w:tcW w:w="582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505222" w:rsidRDefault="00505222" w:rsidP="000753C0">
            <w:pPr>
              <w:snapToGrid w:val="0"/>
              <w:spacing w:line="240" w:lineRule="auto"/>
              <w:jc w:val="right"/>
              <w:rPr>
                <w:rFonts w:eastAsia="Times New Roman"/>
                <w:b/>
                <w:bCs/>
                <w:sz w:val="18"/>
                <w:szCs w:val="18"/>
              </w:rPr>
            </w:pPr>
          </w:p>
        </w:tc>
      </w:tr>
      <w:tr w:rsidR="00505222" w:rsidTr="000753C0">
        <w:trPr>
          <w:trHeight w:hRule="exact" w:val="454"/>
        </w:trPr>
        <w:tc>
          <w:tcPr>
            <w:tcW w:w="4485" w:type="dxa"/>
            <w:tcBorders>
              <w:top w:val="single" w:sz="8" w:space="0" w:color="808080"/>
              <w:left w:val="single" w:sz="8" w:space="0" w:color="808080"/>
              <w:bottom w:val="single" w:sz="8" w:space="0" w:color="808080"/>
            </w:tcBorders>
            <w:shd w:val="clear" w:color="auto" w:fill="D3DFEE"/>
            <w:vAlign w:val="center"/>
          </w:tcPr>
          <w:p w:rsidR="00505222" w:rsidRDefault="00505222" w:rsidP="000753C0">
            <w:pPr>
              <w:spacing w:line="240" w:lineRule="auto"/>
              <w:jc w:val="right"/>
              <w:rPr>
                <w:b/>
                <w:sz w:val="18"/>
                <w:szCs w:val="18"/>
              </w:rPr>
            </w:pPr>
            <w:r>
              <w:rPr>
                <w:rFonts w:eastAsia="Times New Roman"/>
                <w:b/>
                <w:bCs/>
                <w:sz w:val="18"/>
                <w:szCs w:val="18"/>
              </w:rPr>
              <w:t>ПОРЕЗ:</w:t>
            </w:r>
          </w:p>
        </w:tc>
        <w:tc>
          <w:tcPr>
            <w:tcW w:w="582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505222" w:rsidRDefault="00505222" w:rsidP="000753C0">
            <w:pPr>
              <w:snapToGrid w:val="0"/>
              <w:spacing w:line="240" w:lineRule="auto"/>
              <w:jc w:val="right"/>
              <w:rPr>
                <w:b/>
                <w:sz w:val="18"/>
                <w:szCs w:val="18"/>
              </w:rPr>
            </w:pPr>
          </w:p>
        </w:tc>
      </w:tr>
      <w:tr w:rsidR="00505222" w:rsidTr="000753C0">
        <w:trPr>
          <w:trHeight w:hRule="exact" w:val="454"/>
        </w:trPr>
        <w:tc>
          <w:tcPr>
            <w:tcW w:w="4485" w:type="dxa"/>
            <w:tcBorders>
              <w:top w:val="single" w:sz="8" w:space="0" w:color="808080"/>
              <w:left w:val="single" w:sz="8" w:space="0" w:color="808080"/>
              <w:bottom w:val="single" w:sz="8" w:space="0" w:color="808080"/>
            </w:tcBorders>
            <w:shd w:val="clear" w:color="auto" w:fill="auto"/>
            <w:vAlign w:val="center"/>
          </w:tcPr>
          <w:p w:rsidR="00505222" w:rsidRDefault="00505222" w:rsidP="000753C0">
            <w:pPr>
              <w:spacing w:line="240" w:lineRule="auto"/>
              <w:jc w:val="right"/>
              <w:rPr>
                <w:b/>
                <w:sz w:val="18"/>
                <w:szCs w:val="18"/>
              </w:rPr>
            </w:pPr>
            <w:r>
              <w:rPr>
                <w:rFonts w:eastAsia="Times New Roman"/>
                <w:b/>
                <w:bCs/>
                <w:sz w:val="18"/>
                <w:szCs w:val="18"/>
              </w:rPr>
              <w:t>УКУПНА ПРЕМИЈА СА ПОРЕЗОМ:</w:t>
            </w:r>
          </w:p>
        </w:tc>
        <w:tc>
          <w:tcPr>
            <w:tcW w:w="5825" w:type="dxa"/>
            <w:tcBorders>
              <w:top w:val="single" w:sz="8" w:space="0" w:color="808080"/>
              <w:left w:val="single" w:sz="8" w:space="0" w:color="808080"/>
              <w:bottom w:val="single" w:sz="8" w:space="0" w:color="808080"/>
              <w:right w:val="single" w:sz="8" w:space="0" w:color="808080"/>
            </w:tcBorders>
            <w:shd w:val="clear" w:color="auto" w:fill="auto"/>
            <w:vAlign w:val="center"/>
          </w:tcPr>
          <w:p w:rsidR="00505222" w:rsidRDefault="00505222" w:rsidP="000753C0">
            <w:pPr>
              <w:snapToGrid w:val="0"/>
              <w:spacing w:line="240" w:lineRule="auto"/>
              <w:jc w:val="right"/>
              <w:rPr>
                <w:b/>
                <w:sz w:val="18"/>
                <w:szCs w:val="18"/>
              </w:rPr>
            </w:pPr>
          </w:p>
        </w:tc>
      </w:tr>
    </w:tbl>
    <w:p w:rsidR="00505222" w:rsidRDefault="00505222" w:rsidP="00505222">
      <w:pPr>
        <w:widowControl w:val="0"/>
        <w:spacing w:line="240" w:lineRule="auto"/>
        <w:ind w:left="-975"/>
        <w:jc w:val="both"/>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widowControl w:val="0"/>
        <w:spacing w:line="240" w:lineRule="auto"/>
        <w:ind w:left="-975"/>
        <w:jc w:val="both"/>
        <w:rPr>
          <w:rFonts w:eastAsia="Lucida Sans Unicode"/>
          <w:b/>
          <w:sz w:val="18"/>
          <w:szCs w:val="18"/>
          <w:lang w:val="sr-Cyrl-CS" w:eastAsia="hi-IN" w:bidi="hi-IN"/>
        </w:rPr>
      </w:pPr>
    </w:p>
    <w:p w:rsidR="00505222" w:rsidRDefault="00505222" w:rsidP="00505222">
      <w:pPr>
        <w:rPr>
          <w:rFonts w:eastAsia="Times New Roman"/>
          <w:b/>
          <w:sz w:val="18"/>
          <w:szCs w:val="18"/>
          <w:lang w:val="sr-Cyrl-CS" w:eastAsia="hi-IN" w:bidi="hi-IN"/>
        </w:rPr>
      </w:pPr>
      <w:r>
        <w:rPr>
          <w:sz w:val="18"/>
          <w:szCs w:val="18"/>
          <w:lang w:val="sr-Cyrl-CS"/>
        </w:rPr>
        <w:t>Место и датум:</w:t>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r>
      <w:r>
        <w:rPr>
          <w:sz w:val="18"/>
          <w:szCs w:val="18"/>
          <w:lang w:val="sr-Cyrl-CS"/>
        </w:rPr>
        <w:tab/>
        <w:t xml:space="preserve">       Одговорно лице Понуђача</w:t>
      </w:r>
    </w:p>
    <w:p w:rsidR="00505222" w:rsidRDefault="00505222" w:rsidP="00505222">
      <w:pPr>
        <w:widowControl w:val="0"/>
        <w:spacing w:line="240" w:lineRule="auto"/>
        <w:ind w:left="-975"/>
        <w:jc w:val="both"/>
        <w:rPr>
          <w:rFonts w:eastAsia="Lucida Sans Unicode"/>
          <w:b/>
          <w:sz w:val="18"/>
          <w:szCs w:val="18"/>
          <w:lang w:val="sr-Cyrl-CS" w:eastAsia="hi-IN" w:bidi="hi-IN"/>
        </w:rPr>
      </w:pPr>
      <w:r>
        <w:rPr>
          <w:rFonts w:eastAsia="Times New Roman"/>
          <w:b/>
          <w:sz w:val="18"/>
          <w:szCs w:val="18"/>
          <w:lang w:val="sr-Cyrl-CS" w:eastAsia="hi-IN" w:bidi="hi-IN"/>
        </w:rPr>
        <w:t xml:space="preserve">           </w:t>
      </w:r>
      <w:r>
        <w:rPr>
          <w:rFonts w:eastAsia="Lucida Sans Unicode"/>
          <w:b/>
          <w:sz w:val="18"/>
          <w:szCs w:val="18"/>
          <w:lang w:val="sr-Cyrl-CS" w:eastAsia="hi-IN" w:bidi="hi-IN"/>
        </w:rPr>
        <w:t>______________________</w:t>
      </w:r>
      <w:r>
        <w:rPr>
          <w:rFonts w:eastAsia="Lucida Sans Unicode"/>
          <w:b/>
          <w:sz w:val="18"/>
          <w:szCs w:val="18"/>
          <w:lang w:val="sr-Cyrl-CS" w:eastAsia="hi-IN" w:bidi="hi-IN"/>
        </w:rPr>
        <w:tab/>
      </w:r>
      <w:r>
        <w:rPr>
          <w:rFonts w:eastAsia="Lucida Sans Unicode"/>
          <w:b/>
          <w:sz w:val="18"/>
          <w:szCs w:val="18"/>
          <w:lang w:val="sr-Cyrl-CS" w:eastAsia="hi-IN" w:bidi="hi-IN"/>
        </w:rPr>
        <w:tab/>
      </w:r>
      <w:r>
        <w:rPr>
          <w:rFonts w:eastAsia="Lucida Sans Unicode"/>
          <w:b/>
          <w:sz w:val="18"/>
          <w:szCs w:val="18"/>
          <w:lang w:val="sr-Cyrl-CS" w:eastAsia="hi-IN" w:bidi="hi-IN"/>
        </w:rPr>
        <w:tab/>
        <w:t>МП</w:t>
      </w:r>
      <w:r>
        <w:rPr>
          <w:rFonts w:eastAsia="Lucida Sans Unicode"/>
          <w:b/>
          <w:sz w:val="18"/>
          <w:szCs w:val="18"/>
          <w:lang w:val="sr-Cyrl-CS" w:eastAsia="hi-IN" w:bidi="hi-IN"/>
        </w:rPr>
        <w:tab/>
      </w:r>
      <w:r>
        <w:rPr>
          <w:rFonts w:eastAsia="Lucida Sans Unicode"/>
          <w:b/>
          <w:sz w:val="18"/>
          <w:szCs w:val="18"/>
          <w:lang w:val="sr-Cyrl-CS" w:eastAsia="hi-IN" w:bidi="hi-IN"/>
        </w:rPr>
        <w:tab/>
        <w:t xml:space="preserve">                  ___________________________</w:t>
      </w:r>
    </w:p>
    <w:p w:rsidR="00505222" w:rsidRDefault="00505222" w:rsidP="00505222">
      <w:pPr>
        <w:tabs>
          <w:tab w:val="left" w:pos="6028"/>
        </w:tabs>
        <w:autoSpaceDE w:val="0"/>
        <w:spacing w:line="240" w:lineRule="auto"/>
        <w:jc w:val="both"/>
        <w:rPr>
          <w:b/>
          <w:sz w:val="28"/>
          <w:szCs w:val="28"/>
          <w:lang w:val="sr-Cyrl-CS"/>
        </w:rPr>
      </w:pPr>
      <w:r w:rsidRPr="00530343">
        <w:rPr>
          <w:b/>
          <w:sz w:val="28"/>
          <w:szCs w:val="28"/>
          <w:lang w:val="sr-Cyrl-CS"/>
        </w:rPr>
        <w:t>ОБРАЗАЦ- МЕНИЧНО ОВЛАШЋЕЊЕ / ПИСМО</w:t>
      </w:r>
    </w:p>
    <w:p w:rsidR="00505222" w:rsidRDefault="00505222" w:rsidP="00505222">
      <w:pPr>
        <w:tabs>
          <w:tab w:val="left" w:pos="6028"/>
        </w:tabs>
        <w:autoSpaceDE w:val="0"/>
        <w:spacing w:line="240" w:lineRule="auto"/>
        <w:jc w:val="both"/>
        <w:rPr>
          <w:b/>
          <w:sz w:val="28"/>
          <w:szCs w:val="28"/>
          <w:lang w:val="sr-Cyrl-CS"/>
        </w:rPr>
      </w:pPr>
    </w:p>
    <w:p w:rsidR="00505222" w:rsidRDefault="00505222" w:rsidP="00505222">
      <w:pPr>
        <w:tabs>
          <w:tab w:val="left" w:pos="6028"/>
        </w:tabs>
        <w:autoSpaceDE w:val="0"/>
        <w:spacing w:line="240" w:lineRule="auto"/>
        <w:jc w:val="both"/>
        <w:rPr>
          <w:lang w:val="sr-Cyrl-CS"/>
        </w:rPr>
      </w:pPr>
      <w:r w:rsidRPr="00530343">
        <w:rPr>
          <w:lang w:val="sr-Cyrl-CS"/>
        </w:rPr>
        <w:t xml:space="preserve">На основу Закона о меници ( „Сл. </w:t>
      </w:r>
      <w:r>
        <w:rPr>
          <w:lang w:val="sr-Cyrl-CS"/>
        </w:rPr>
        <w:t>л</w:t>
      </w:r>
      <w:r w:rsidRPr="00530343">
        <w:rPr>
          <w:lang w:val="sr-Cyrl-CS"/>
        </w:rPr>
        <w:t xml:space="preserve">ист </w:t>
      </w:r>
      <w:r>
        <w:rPr>
          <w:lang w:val="sr-Cyrl-CS"/>
        </w:rPr>
        <w:t>ФНРЈ</w:t>
      </w:r>
      <w:r w:rsidRPr="00530343">
        <w:rPr>
          <w:lang w:val="sr-Cyrl-CS"/>
        </w:rPr>
        <w:t xml:space="preserve">“ бр. </w:t>
      </w:r>
      <w:r>
        <w:rPr>
          <w:lang w:val="sr-Cyrl-CS"/>
        </w:rPr>
        <w:t>1</w:t>
      </w:r>
      <w:r w:rsidRPr="00530343">
        <w:rPr>
          <w:lang w:val="sr-Cyrl-CS"/>
        </w:rPr>
        <w:t xml:space="preserve">04/46, „Сл. </w:t>
      </w:r>
      <w:r>
        <w:rPr>
          <w:lang w:val="sr-Cyrl-CS"/>
        </w:rPr>
        <w:t>л</w:t>
      </w:r>
      <w:r w:rsidRPr="00530343">
        <w:rPr>
          <w:lang w:val="sr-Cyrl-CS"/>
        </w:rPr>
        <w:t xml:space="preserve">ист СФРЈ“ бр. 16/65, 54/70, 57/89, „Сл. </w:t>
      </w:r>
      <w:r>
        <w:rPr>
          <w:lang w:val="sr-Cyrl-CS"/>
        </w:rPr>
        <w:t>л</w:t>
      </w:r>
      <w:r w:rsidRPr="00530343">
        <w:rPr>
          <w:lang w:val="sr-Cyrl-CS"/>
        </w:rPr>
        <w:t xml:space="preserve">ист СРЈ“ бр. 46/96, „Сл. </w:t>
      </w:r>
      <w:r>
        <w:rPr>
          <w:lang w:val="sr-Cyrl-CS"/>
        </w:rPr>
        <w:t>л</w:t>
      </w:r>
      <w:r w:rsidRPr="00530343">
        <w:rPr>
          <w:lang w:val="sr-Cyrl-CS"/>
        </w:rPr>
        <w:t>ист СЦГ“</w:t>
      </w:r>
      <w:r>
        <w:rPr>
          <w:lang w:val="sr-Cyrl-CS"/>
        </w:rPr>
        <w:t>1/2003- Уставна повеља) менични дужник предаје</w:t>
      </w:r>
    </w:p>
    <w:p w:rsidR="00505222" w:rsidRDefault="00505222" w:rsidP="00505222">
      <w:pPr>
        <w:tabs>
          <w:tab w:val="left" w:pos="6028"/>
        </w:tabs>
        <w:autoSpaceDE w:val="0"/>
        <w:spacing w:line="240" w:lineRule="auto"/>
        <w:jc w:val="both"/>
        <w:rPr>
          <w:lang w:val="sr-Cyrl-CS"/>
        </w:rPr>
      </w:pPr>
    </w:p>
    <w:p w:rsidR="00505222" w:rsidRPr="007F6B96" w:rsidRDefault="00505222" w:rsidP="00505222">
      <w:pPr>
        <w:tabs>
          <w:tab w:val="left" w:pos="6028"/>
        </w:tabs>
        <w:autoSpaceDE w:val="0"/>
        <w:spacing w:line="240" w:lineRule="auto"/>
        <w:jc w:val="both"/>
        <w:rPr>
          <w:b/>
          <w:lang w:val="sr-Cyrl-CS"/>
        </w:rPr>
      </w:pPr>
    </w:p>
    <w:p w:rsidR="00505222" w:rsidRPr="007F6B96" w:rsidRDefault="00505222" w:rsidP="00505222">
      <w:pPr>
        <w:tabs>
          <w:tab w:val="left" w:pos="6028"/>
        </w:tabs>
        <w:autoSpaceDE w:val="0"/>
        <w:spacing w:line="240" w:lineRule="auto"/>
        <w:jc w:val="both"/>
        <w:rPr>
          <w:b/>
          <w:lang w:val="sr-Cyrl-CS"/>
        </w:rPr>
      </w:pPr>
      <w:r w:rsidRPr="007F6B96">
        <w:rPr>
          <w:b/>
          <w:lang w:val="sr-Cyrl-CS"/>
        </w:rPr>
        <w:t>МЕНИ</w:t>
      </w:r>
      <w:r>
        <w:rPr>
          <w:b/>
          <w:lang w:val="sr-Cyrl-CS"/>
        </w:rPr>
        <w:t xml:space="preserve">ЧНО ОВЛАШЋЕЊЕ/ПИСМО ЗА ПОВРАЋАЈ АВАНСНОГ ПЛАЋАЊА </w:t>
      </w:r>
      <w:r w:rsidRPr="007F6B96">
        <w:rPr>
          <w:b/>
          <w:lang w:val="sr-Cyrl-CS"/>
        </w:rPr>
        <w:t>ЗА КОРИСНИКА БЛАНКО, СОЛО МЕНИЦЕ БР.________________</w:t>
      </w:r>
    </w:p>
    <w:p w:rsidR="00505222" w:rsidRPr="007F6B96" w:rsidRDefault="00505222" w:rsidP="00505222">
      <w:pPr>
        <w:tabs>
          <w:tab w:val="left" w:pos="6028"/>
        </w:tabs>
        <w:autoSpaceDE w:val="0"/>
        <w:spacing w:line="240" w:lineRule="auto"/>
        <w:jc w:val="both"/>
        <w:rPr>
          <w:b/>
          <w:lang w:val="sr-Cyrl-CS"/>
        </w:rPr>
      </w:pPr>
    </w:p>
    <w:p w:rsidR="00505222" w:rsidRDefault="00505222" w:rsidP="00505222">
      <w:pPr>
        <w:tabs>
          <w:tab w:val="left" w:pos="6028"/>
        </w:tabs>
        <w:autoSpaceDE w:val="0"/>
        <w:spacing w:line="240" w:lineRule="auto"/>
        <w:jc w:val="both"/>
        <w:rPr>
          <w:lang w:val="sr-Cyrl-CS"/>
        </w:rPr>
      </w:pPr>
      <w:r>
        <w:rPr>
          <w:lang w:val="sr-Cyrl-CS"/>
        </w:rPr>
        <w:t>МЕНИЧНИ ДУЖНИК:_______________________________</w:t>
      </w:r>
    </w:p>
    <w:p w:rsidR="00505222" w:rsidRDefault="00505222" w:rsidP="00505222">
      <w:pPr>
        <w:tabs>
          <w:tab w:val="left" w:pos="6028"/>
        </w:tabs>
        <w:autoSpaceDE w:val="0"/>
        <w:spacing w:line="240" w:lineRule="auto"/>
        <w:jc w:val="both"/>
        <w:rPr>
          <w:lang w:val="sr-Cyrl-CS"/>
        </w:rPr>
      </w:pPr>
      <w:r>
        <w:rPr>
          <w:lang w:val="sr-Cyrl-CS"/>
        </w:rPr>
        <w:t>Седиште и адреса:___________________________________</w:t>
      </w:r>
    </w:p>
    <w:p w:rsidR="00505222" w:rsidRDefault="00505222" w:rsidP="00505222">
      <w:pPr>
        <w:tabs>
          <w:tab w:val="left" w:pos="6028"/>
        </w:tabs>
        <w:autoSpaceDE w:val="0"/>
        <w:spacing w:line="240" w:lineRule="auto"/>
        <w:jc w:val="both"/>
        <w:rPr>
          <w:lang w:val="sr-Cyrl-CS"/>
        </w:rPr>
      </w:pPr>
      <w:r>
        <w:rPr>
          <w:lang w:val="sr-Cyrl-CS"/>
        </w:rPr>
        <w:t>Матични број:_______________________________________</w:t>
      </w:r>
    </w:p>
    <w:p w:rsidR="00505222" w:rsidRDefault="00505222" w:rsidP="00505222">
      <w:pPr>
        <w:tabs>
          <w:tab w:val="left" w:pos="6028"/>
        </w:tabs>
        <w:autoSpaceDE w:val="0"/>
        <w:spacing w:line="240" w:lineRule="auto"/>
        <w:jc w:val="both"/>
        <w:rPr>
          <w:lang w:val="sr-Cyrl-CS"/>
        </w:rPr>
      </w:pPr>
      <w:r>
        <w:rPr>
          <w:lang w:val="sr-Cyrl-CS"/>
        </w:rPr>
        <w:lastRenderedPageBreak/>
        <w:t>Порески број:_______________________________________</w:t>
      </w:r>
    </w:p>
    <w:p w:rsidR="00505222" w:rsidRDefault="00505222" w:rsidP="00505222">
      <w:pPr>
        <w:tabs>
          <w:tab w:val="left" w:pos="6028"/>
        </w:tabs>
        <w:autoSpaceDE w:val="0"/>
        <w:spacing w:line="240" w:lineRule="auto"/>
        <w:jc w:val="both"/>
        <w:rPr>
          <w:lang w:val="sr-Cyrl-CS"/>
        </w:rPr>
      </w:pPr>
    </w:p>
    <w:p w:rsidR="00505222" w:rsidRPr="002B5AD5" w:rsidRDefault="00505222" w:rsidP="00505222">
      <w:pPr>
        <w:tabs>
          <w:tab w:val="left" w:pos="6028"/>
        </w:tabs>
        <w:autoSpaceDE w:val="0"/>
        <w:spacing w:line="240" w:lineRule="auto"/>
        <w:jc w:val="both"/>
        <w:rPr>
          <w:lang w:val="sr-Cyrl-CS"/>
        </w:rPr>
      </w:pPr>
    </w:p>
    <w:p w:rsidR="00505222" w:rsidRPr="002B5AD5" w:rsidRDefault="00505222" w:rsidP="00505222">
      <w:pPr>
        <w:tabs>
          <w:tab w:val="left" w:pos="6028"/>
        </w:tabs>
        <w:autoSpaceDE w:val="0"/>
        <w:spacing w:line="240" w:lineRule="auto"/>
        <w:jc w:val="both"/>
        <w:rPr>
          <w:lang w:val="sr-Cyrl-CS"/>
        </w:rPr>
      </w:pPr>
      <w:r w:rsidRPr="002B5AD5">
        <w:rPr>
          <w:lang w:val="sr-Cyrl-CS"/>
        </w:rPr>
        <w:t>МЕНИЧНИ ПОВЕРИЛАЦ:ОШ „ЂУРА ЈАКШИЋ“</w:t>
      </w:r>
    </w:p>
    <w:p w:rsidR="00505222" w:rsidRPr="002B5AD5" w:rsidRDefault="00505222" w:rsidP="00505222">
      <w:pPr>
        <w:tabs>
          <w:tab w:val="left" w:pos="6028"/>
        </w:tabs>
        <w:autoSpaceDE w:val="0"/>
        <w:spacing w:line="240" w:lineRule="auto"/>
        <w:jc w:val="both"/>
        <w:rPr>
          <w:lang w:val="sr-Cyrl-CS"/>
        </w:rPr>
      </w:pPr>
      <w:r w:rsidRPr="002B5AD5">
        <w:rPr>
          <w:lang w:val="sr-Cyrl-CS"/>
        </w:rPr>
        <w:t xml:space="preserve">Седиште и адреса: КАЋ, ул. Краља Петра I- 9. </w:t>
      </w:r>
    </w:p>
    <w:p w:rsidR="00505222" w:rsidRPr="002B5AD5" w:rsidRDefault="00505222" w:rsidP="00505222">
      <w:pPr>
        <w:tabs>
          <w:tab w:val="left" w:pos="6028"/>
        </w:tabs>
        <w:autoSpaceDE w:val="0"/>
        <w:spacing w:line="240" w:lineRule="auto"/>
        <w:jc w:val="both"/>
        <w:rPr>
          <w:lang w:val="sr-Cyrl-CS"/>
        </w:rPr>
      </w:pPr>
      <w:r w:rsidRPr="002B5AD5">
        <w:rPr>
          <w:lang w:val="sr-Cyrl-CS"/>
        </w:rPr>
        <w:t>Матични број: 08066655</w:t>
      </w:r>
    </w:p>
    <w:p w:rsidR="00505222" w:rsidRPr="002B5AD5" w:rsidRDefault="00505222" w:rsidP="00505222">
      <w:pPr>
        <w:tabs>
          <w:tab w:val="left" w:pos="6028"/>
        </w:tabs>
        <w:autoSpaceDE w:val="0"/>
        <w:spacing w:line="240" w:lineRule="auto"/>
        <w:jc w:val="both"/>
        <w:rPr>
          <w:lang w:val="sr-Cyrl-CS"/>
        </w:rPr>
      </w:pPr>
      <w:r w:rsidRPr="002B5AD5">
        <w:rPr>
          <w:lang w:val="sr-Cyrl-CS"/>
        </w:rPr>
        <w:t>Порески број: 100734522</w:t>
      </w:r>
    </w:p>
    <w:p w:rsidR="00505222" w:rsidRPr="002B5AD5" w:rsidRDefault="00505222" w:rsidP="00505222">
      <w:pPr>
        <w:tabs>
          <w:tab w:val="left" w:pos="6028"/>
        </w:tabs>
        <w:autoSpaceDE w:val="0"/>
        <w:spacing w:line="240" w:lineRule="auto"/>
        <w:jc w:val="both"/>
        <w:rPr>
          <w:lang w:val="sr-Cyrl-CS"/>
        </w:rPr>
      </w:pPr>
      <w:r w:rsidRPr="002B5AD5">
        <w:rPr>
          <w:lang w:val="sr-Cyrl-CS"/>
        </w:rPr>
        <w:t>Текући рачун _______________________</w:t>
      </w: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r>
        <w:rPr>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505222" w:rsidRDefault="00505222" w:rsidP="00505222">
      <w:pPr>
        <w:tabs>
          <w:tab w:val="left" w:pos="6028"/>
        </w:tabs>
        <w:autoSpaceDE w:val="0"/>
        <w:spacing w:line="240" w:lineRule="auto"/>
        <w:jc w:val="both"/>
        <w:rPr>
          <w:lang w:val="sr-Cyrl-CS"/>
        </w:rPr>
      </w:pPr>
      <w:r>
        <w:rPr>
          <w:lang w:val="sr-Cyrl-CS"/>
        </w:rPr>
        <w:t>Меница и менично овлашћење /писмо се издају као средство обезбеђења за повраћај авансног плаћања  ускладу са уговором који је менични дужник дана__________закључио са  са меничним повериоцем на основу спроведеног поступка јавне набавке услуга- УСЛУГА  ОСИГУРАЊА УЧЕНИКА, ЗАПОСЛЕНИХ И ИМОВИНЕ 3/201</w:t>
      </w:r>
      <w:r w:rsidR="002118AF">
        <w:rPr>
          <w:lang w:val="sr-Cyrl-CS"/>
        </w:rPr>
        <w:t>7</w:t>
      </w:r>
      <w:r>
        <w:rPr>
          <w:lang w:val="sr-Cyrl-CS"/>
        </w:rPr>
        <w:t xml:space="preserve">.за коју је менични дужник поднео понуду под деловодним бројем:_______________ </w:t>
      </w:r>
    </w:p>
    <w:p w:rsidR="00505222" w:rsidRDefault="00505222" w:rsidP="00505222">
      <w:pPr>
        <w:tabs>
          <w:tab w:val="left" w:pos="6028"/>
        </w:tabs>
        <w:autoSpaceDE w:val="0"/>
        <w:spacing w:line="240" w:lineRule="auto"/>
        <w:jc w:val="both"/>
        <w:rPr>
          <w:lang w:val="sr-Cyrl-CS"/>
        </w:rPr>
      </w:pPr>
      <w:r>
        <w:rPr>
          <w:lang w:val="sr-Cyrl-CS"/>
        </w:rPr>
        <w:t>Меница и менично овлашћење се издају са роком важности који траје до истека рока за испуњење обавезе по ком основу је дат аванс и не може се вратити пре испуњења обавезе.</w:t>
      </w:r>
    </w:p>
    <w:p w:rsidR="00505222" w:rsidRDefault="00505222" w:rsidP="00505222">
      <w:pPr>
        <w:tabs>
          <w:tab w:val="left" w:pos="6028"/>
        </w:tabs>
        <w:autoSpaceDE w:val="0"/>
        <w:spacing w:line="240" w:lineRule="auto"/>
        <w:jc w:val="both"/>
        <w:rPr>
          <w:lang w:val="sr-Cyrl-CS"/>
        </w:rPr>
      </w:pPr>
      <w:r>
        <w:rPr>
          <w:lang w:val="sr-Cyrl-CS"/>
        </w:rPr>
        <w:t xml:space="preserve">Менични дужник је сагласан да менични поверилац може попунити меницу на коју се односи менично овлашћење/писмо на износ од ______________дин. што представља  плаћени аванс са пдв. </w:t>
      </w:r>
    </w:p>
    <w:p w:rsidR="00505222" w:rsidRDefault="00505222" w:rsidP="00505222">
      <w:pPr>
        <w:tabs>
          <w:tab w:val="left" w:pos="6028"/>
        </w:tabs>
        <w:autoSpaceDE w:val="0"/>
        <w:spacing w:line="240" w:lineRule="auto"/>
        <w:jc w:val="both"/>
        <w:rPr>
          <w:lang w:val="sr-Cyrl-CS"/>
        </w:rPr>
      </w:pPr>
      <w:r>
        <w:rPr>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05222" w:rsidRDefault="00505222" w:rsidP="00505222">
      <w:pPr>
        <w:tabs>
          <w:tab w:val="left" w:pos="6028"/>
        </w:tabs>
        <w:autoSpaceDE w:val="0"/>
        <w:spacing w:line="240" w:lineRule="auto"/>
        <w:jc w:val="both"/>
        <w:rPr>
          <w:lang w:val="sr-Cyrl-CS"/>
        </w:rPr>
      </w:pPr>
      <w:r>
        <w:rPr>
          <w:sz w:val="20"/>
          <w:szCs w:val="20"/>
          <w:lang w:val="sr-Latn-CS"/>
        </w:rPr>
        <w:t>МЕНИЧНИ</w:t>
      </w:r>
      <w:r w:rsidRPr="00B5284B">
        <w:rPr>
          <w:sz w:val="20"/>
          <w:szCs w:val="20"/>
          <w:lang w:val="sr-Latn-CS"/>
        </w:rPr>
        <w:t xml:space="preserve"> </w:t>
      </w:r>
      <w:r>
        <w:rPr>
          <w:sz w:val="20"/>
          <w:szCs w:val="20"/>
          <w:lang w:val="sr-Latn-CS"/>
        </w:rPr>
        <w:t>ДУЖНИК</w:t>
      </w:r>
      <w:r w:rsidRPr="00B5284B">
        <w:rPr>
          <w:sz w:val="20"/>
          <w:szCs w:val="20"/>
          <w:lang w:val="sr-Latn-CS"/>
        </w:rPr>
        <w:t xml:space="preserve"> </w:t>
      </w:r>
      <w:r>
        <w:rPr>
          <w:sz w:val="20"/>
          <w:szCs w:val="20"/>
          <w:lang w:val="sr-Latn-CS"/>
        </w:rPr>
        <w:t>се</w:t>
      </w:r>
      <w:r w:rsidRPr="00B5284B">
        <w:rPr>
          <w:sz w:val="20"/>
          <w:szCs w:val="20"/>
          <w:lang w:val="sr-Latn-CS"/>
        </w:rPr>
        <w:t xml:space="preserve"> </w:t>
      </w:r>
      <w:r>
        <w:rPr>
          <w:sz w:val="20"/>
          <w:szCs w:val="20"/>
          <w:lang w:val="sr-Latn-CS"/>
        </w:rPr>
        <w:t>обавезује</w:t>
      </w:r>
      <w:r w:rsidRPr="00B5284B">
        <w:rPr>
          <w:sz w:val="20"/>
          <w:szCs w:val="20"/>
          <w:lang w:val="sr-Latn-CS"/>
        </w:rPr>
        <w:t xml:space="preserve"> </w:t>
      </w:r>
      <w:r>
        <w:rPr>
          <w:sz w:val="20"/>
          <w:szCs w:val="20"/>
          <w:lang w:val="sr-Latn-CS"/>
        </w:rPr>
        <w:t>да</w:t>
      </w:r>
      <w:r w:rsidRPr="00B5284B">
        <w:rPr>
          <w:sz w:val="20"/>
          <w:szCs w:val="20"/>
          <w:lang w:val="sr-Latn-CS"/>
        </w:rPr>
        <w:t xml:space="preserve"> </w:t>
      </w:r>
      <w:r>
        <w:rPr>
          <w:sz w:val="20"/>
          <w:szCs w:val="20"/>
          <w:lang w:val="sr-Latn-CS"/>
        </w:rPr>
        <w:t>ће</w:t>
      </w:r>
      <w:r w:rsidRPr="00B5284B">
        <w:rPr>
          <w:sz w:val="20"/>
          <w:szCs w:val="20"/>
          <w:lang w:val="sr-Latn-CS"/>
        </w:rPr>
        <w:t xml:space="preserve"> </w:t>
      </w:r>
      <w:r>
        <w:rPr>
          <w:sz w:val="20"/>
          <w:szCs w:val="20"/>
          <w:lang w:val="sr-Latn-CS"/>
        </w:rPr>
        <w:t>у</w:t>
      </w:r>
      <w:r w:rsidRPr="00B5284B">
        <w:rPr>
          <w:sz w:val="20"/>
          <w:szCs w:val="20"/>
          <w:lang w:val="sr-Latn-CS"/>
        </w:rPr>
        <w:t xml:space="preserve"> </w:t>
      </w:r>
      <w:r>
        <w:rPr>
          <w:sz w:val="20"/>
          <w:szCs w:val="20"/>
          <w:lang w:val="sr-Latn-CS"/>
        </w:rPr>
        <w:t>случају</w:t>
      </w:r>
      <w:r w:rsidRPr="00B5284B">
        <w:rPr>
          <w:sz w:val="20"/>
          <w:szCs w:val="20"/>
          <w:lang w:val="sr-Latn-CS"/>
        </w:rPr>
        <w:t xml:space="preserve"> </w:t>
      </w:r>
      <w:r>
        <w:rPr>
          <w:sz w:val="20"/>
          <w:szCs w:val="20"/>
          <w:lang w:val="sr-Latn-CS"/>
        </w:rPr>
        <w:t>да</w:t>
      </w:r>
      <w:r w:rsidRPr="00B5284B">
        <w:rPr>
          <w:sz w:val="20"/>
          <w:szCs w:val="20"/>
          <w:lang w:val="sr-Latn-CS"/>
        </w:rPr>
        <w:t xml:space="preserve"> </w:t>
      </w:r>
      <w:r>
        <w:rPr>
          <w:sz w:val="20"/>
          <w:szCs w:val="20"/>
          <w:lang w:val="sr-Latn-CS"/>
        </w:rPr>
        <w:t>МЕНИЧНИ</w:t>
      </w:r>
      <w:r w:rsidRPr="00B5284B">
        <w:rPr>
          <w:sz w:val="20"/>
          <w:szCs w:val="20"/>
          <w:lang w:val="sr-Latn-CS"/>
        </w:rPr>
        <w:t xml:space="preserve"> </w:t>
      </w:r>
      <w:r>
        <w:rPr>
          <w:sz w:val="20"/>
          <w:szCs w:val="20"/>
          <w:lang w:val="sr-Latn-CS"/>
        </w:rPr>
        <w:t>ПОВЕРИЛАЦ</w:t>
      </w:r>
      <w:r w:rsidRPr="00B5284B">
        <w:rPr>
          <w:sz w:val="20"/>
          <w:szCs w:val="20"/>
          <w:lang w:val="sr-Latn-CS"/>
        </w:rPr>
        <w:t xml:space="preserve"> </w:t>
      </w:r>
      <w:r>
        <w:rPr>
          <w:sz w:val="20"/>
          <w:szCs w:val="20"/>
          <w:lang w:val="sr-Latn-CS"/>
        </w:rPr>
        <w:t>искористи</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наведену</w:t>
      </w:r>
      <w:r w:rsidRPr="00B5284B">
        <w:rPr>
          <w:sz w:val="20"/>
          <w:szCs w:val="20"/>
          <w:lang w:val="sr-Latn-CS"/>
        </w:rPr>
        <w:t xml:space="preserve"> </w:t>
      </w:r>
      <w:r>
        <w:rPr>
          <w:sz w:val="20"/>
          <w:szCs w:val="20"/>
          <w:lang w:val="sr-Latn-CS"/>
        </w:rPr>
        <w:t>соло</w:t>
      </w:r>
      <w:r w:rsidRPr="00B5284B">
        <w:rPr>
          <w:sz w:val="20"/>
          <w:szCs w:val="20"/>
          <w:lang w:val="sr-Latn-CS"/>
        </w:rPr>
        <w:t xml:space="preserve"> </w:t>
      </w:r>
      <w:r>
        <w:rPr>
          <w:sz w:val="20"/>
          <w:szCs w:val="20"/>
          <w:lang w:val="sr-Latn-CS"/>
        </w:rPr>
        <w:t>меницу</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ДУЖНИКА</w:t>
      </w:r>
      <w:r w:rsidRPr="00B5284B">
        <w:rPr>
          <w:sz w:val="20"/>
          <w:szCs w:val="20"/>
          <w:lang w:val="sr-Latn-CS"/>
        </w:rPr>
        <w:t xml:space="preserve">, </w:t>
      </w:r>
      <w:r>
        <w:rPr>
          <w:sz w:val="20"/>
          <w:szCs w:val="20"/>
          <w:lang w:val="sr-Latn-CS"/>
        </w:rPr>
        <w:t>уколико</w:t>
      </w:r>
      <w:r w:rsidRPr="00B5284B">
        <w:rPr>
          <w:sz w:val="20"/>
          <w:szCs w:val="20"/>
          <w:lang w:val="sr-Latn-CS"/>
        </w:rPr>
        <w:t xml:space="preserve"> </w:t>
      </w:r>
      <w:r>
        <w:rPr>
          <w:sz w:val="20"/>
          <w:szCs w:val="20"/>
          <w:lang w:val="sr-Latn-CS"/>
        </w:rPr>
        <w:t>до</w:t>
      </w:r>
      <w:r>
        <w:rPr>
          <w:sz w:val="20"/>
          <w:szCs w:val="20"/>
          <w:lang w:val="sr-Cyrl-CS"/>
        </w:rPr>
        <w:t>ђ</w:t>
      </w:r>
      <w:r>
        <w:rPr>
          <w:sz w:val="20"/>
          <w:szCs w:val="20"/>
          <w:lang w:val="sr-Latn-CS"/>
        </w:rPr>
        <w:t>е</w:t>
      </w:r>
      <w:r w:rsidRPr="00B5284B">
        <w:rPr>
          <w:sz w:val="20"/>
          <w:szCs w:val="20"/>
          <w:lang w:val="sr-Latn-CS"/>
        </w:rPr>
        <w:t xml:space="preserve"> </w:t>
      </w:r>
      <w:r>
        <w:rPr>
          <w:sz w:val="20"/>
          <w:szCs w:val="20"/>
          <w:lang w:val="sr-Latn-CS"/>
        </w:rPr>
        <w:t>до</w:t>
      </w:r>
      <w:r w:rsidRPr="00B5284B">
        <w:rPr>
          <w:sz w:val="20"/>
          <w:szCs w:val="20"/>
          <w:lang w:val="sr-Latn-CS"/>
        </w:rPr>
        <w:t xml:space="preserve"> </w:t>
      </w:r>
      <w:r>
        <w:rPr>
          <w:sz w:val="20"/>
          <w:szCs w:val="20"/>
          <w:lang w:val="sr-Latn-CS"/>
        </w:rPr>
        <w:t>статусних</w:t>
      </w:r>
      <w:r w:rsidRPr="00B5284B">
        <w:rPr>
          <w:sz w:val="20"/>
          <w:szCs w:val="20"/>
          <w:lang w:val="sr-Latn-CS"/>
        </w:rPr>
        <w:t xml:space="preserve"> </w:t>
      </w:r>
      <w:r>
        <w:rPr>
          <w:sz w:val="20"/>
          <w:szCs w:val="20"/>
          <w:lang w:val="sr-Latn-CS"/>
        </w:rPr>
        <w:t>промена</w:t>
      </w:r>
      <w:r w:rsidRPr="00B5284B">
        <w:rPr>
          <w:sz w:val="20"/>
          <w:szCs w:val="20"/>
          <w:lang w:val="sr-Latn-CS"/>
        </w:rPr>
        <w:t xml:space="preserve">, </w:t>
      </w:r>
      <w:r>
        <w:rPr>
          <w:sz w:val="20"/>
          <w:szCs w:val="20"/>
          <w:lang w:val="sr-Latn-CS"/>
        </w:rPr>
        <w:t>промена</w:t>
      </w:r>
      <w:r w:rsidRPr="00B5284B">
        <w:rPr>
          <w:sz w:val="20"/>
          <w:szCs w:val="20"/>
          <w:lang w:val="sr-Latn-CS"/>
        </w:rPr>
        <w:t xml:space="preserve"> </w:t>
      </w:r>
      <w:r>
        <w:rPr>
          <w:sz w:val="20"/>
          <w:szCs w:val="20"/>
          <w:lang w:val="sr-Latn-CS"/>
        </w:rPr>
        <w:t>лица</w:t>
      </w:r>
      <w:r w:rsidRPr="00B5284B">
        <w:rPr>
          <w:sz w:val="20"/>
          <w:szCs w:val="20"/>
          <w:lang w:val="sr-Latn-CS"/>
        </w:rPr>
        <w:t xml:space="preserve"> </w:t>
      </w:r>
      <w:r>
        <w:rPr>
          <w:sz w:val="20"/>
          <w:szCs w:val="20"/>
          <w:lang w:val="sr-Latn-CS"/>
        </w:rPr>
        <w:t>овлашћених</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потписивање</w:t>
      </w:r>
      <w:r w:rsidRPr="00B5284B">
        <w:rPr>
          <w:sz w:val="20"/>
          <w:szCs w:val="20"/>
          <w:lang w:val="sr-Latn-CS"/>
        </w:rPr>
        <w:t xml:space="preserve"> </w:t>
      </w:r>
      <w:r>
        <w:rPr>
          <w:sz w:val="20"/>
          <w:szCs w:val="20"/>
          <w:lang w:val="sr-Latn-CS"/>
        </w:rPr>
        <w:t>исте</w:t>
      </w:r>
      <w:r w:rsidRPr="00B5284B">
        <w:rPr>
          <w:sz w:val="20"/>
          <w:szCs w:val="20"/>
          <w:lang w:val="sr-Latn-CS"/>
        </w:rPr>
        <w:t xml:space="preserve"> </w:t>
      </w:r>
      <w:r>
        <w:rPr>
          <w:sz w:val="20"/>
          <w:szCs w:val="20"/>
          <w:lang w:val="sr-Latn-CS"/>
        </w:rPr>
        <w:t>као</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у</w:t>
      </w:r>
      <w:r w:rsidRPr="00B5284B">
        <w:rPr>
          <w:sz w:val="20"/>
          <w:szCs w:val="20"/>
          <w:lang w:val="sr-Latn-CS"/>
        </w:rPr>
        <w:t xml:space="preserve"> </w:t>
      </w:r>
      <w:r>
        <w:rPr>
          <w:sz w:val="20"/>
          <w:szCs w:val="20"/>
          <w:lang w:val="sr-Latn-CS"/>
        </w:rPr>
        <w:t>случају</w:t>
      </w:r>
      <w:r w:rsidRPr="00B5284B">
        <w:rPr>
          <w:sz w:val="20"/>
          <w:szCs w:val="20"/>
          <w:lang w:val="sr-Latn-CS"/>
        </w:rPr>
        <w:t xml:space="preserve"> </w:t>
      </w:r>
      <w:r>
        <w:rPr>
          <w:sz w:val="20"/>
          <w:szCs w:val="20"/>
          <w:lang w:val="sr-Latn-CS"/>
        </w:rPr>
        <w:t>промене</w:t>
      </w:r>
      <w:r w:rsidRPr="00B5284B">
        <w:rPr>
          <w:sz w:val="20"/>
          <w:szCs w:val="20"/>
          <w:lang w:val="sr-Latn-CS"/>
        </w:rPr>
        <w:t xml:space="preserve">  </w:t>
      </w:r>
      <w:r>
        <w:rPr>
          <w:sz w:val="20"/>
          <w:szCs w:val="20"/>
          <w:lang w:val="sr-Latn-CS"/>
        </w:rPr>
        <w:t>позитивних</w:t>
      </w:r>
      <w:r w:rsidRPr="00B5284B">
        <w:rPr>
          <w:sz w:val="20"/>
          <w:szCs w:val="20"/>
          <w:lang w:val="sr-Latn-CS"/>
        </w:rPr>
        <w:t xml:space="preserve"> </w:t>
      </w:r>
      <w:r>
        <w:rPr>
          <w:sz w:val="20"/>
          <w:szCs w:val="20"/>
          <w:lang w:val="sr-Latn-CS"/>
        </w:rPr>
        <w:t>законских</w:t>
      </w:r>
      <w:r w:rsidRPr="00B5284B">
        <w:rPr>
          <w:sz w:val="20"/>
          <w:szCs w:val="20"/>
          <w:lang w:val="sr-Latn-CS"/>
        </w:rPr>
        <w:t xml:space="preserve"> </w:t>
      </w:r>
      <w:r>
        <w:rPr>
          <w:sz w:val="20"/>
          <w:szCs w:val="20"/>
          <w:lang w:val="sr-Latn-CS"/>
        </w:rPr>
        <w:t>прописа</w:t>
      </w:r>
      <w:r w:rsidRPr="00B5284B">
        <w:rPr>
          <w:sz w:val="20"/>
          <w:szCs w:val="20"/>
          <w:lang w:val="sr-Latn-CS"/>
        </w:rPr>
        <w:t xml:space="preserve"> </w:t>
      </w:r>
      <w:r>
        <w:rPr>
          <w:sz w:val="20"/>
          <w:szCs w:val="20"/>
          <w:lang w:val="sr-Latn-CS"/>
        </w:rPr>
        <w:t>везаних</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инструменте</w:t>
      </w:r>
      <w:r w:rsidRPr="00B5284B">
        <w:rPr>
          <w:sz w:val="20"/>
          <w:szCs w:val="20"/>
          <w:lang w:val="sr-Latn-CS"/>
        </w:rPr>
        <w:t xml:space="preserve"> </w:t>
      </w:r>
      <w:r>
        <w:rPr>
          <w:sz w:val="20"/>
          <w:szCs w:val="20"/>
          <w:lang w:val="sr-Latn-CS"/>
        </w:rPr>
        <w:t>обезбеђења</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инструменте</w:t>
      </w:r>
      <w:r w:rsidRPr="00B5284B">
        <w:rPr>
          <w:sz w:val="20"/>
          <w:szCs w:val="20"/>
          <w:lang w:val="sr-Latn-CS"/>
        </w:rPr>
        <w:t xml:space="preserve"> </w:t>
      </w:r>
      <w:r>
        <w:rPr>
          <w:sz w:val="20"/>
          <w:szCs w:val="20"/>
          <w:lang w:val="sr-Latn-CS"/>
        </w:rPr>
        <w:t>наплате</w:t>
      </w:r>
      <w:r w:rsidRPr="00B5284B">
        <w:rPr>
          <w:sz w:val="20"/>
          <w:szCs w:val="20"/>
          <w:lang w:val="sr-Latn-CS"/>
        </w:rPr>
        <w:t xml:space="preserve"> </w:t>
      </w:r>
      <w:r>
        <w:rPr>
          <w:sz w:val="20"/>
          <w:szCs w:val="20"/>
          <w:lang w:val="sr-Latn-CS"/>
        </w:rPr>
        <w:t>потраживања</w:t>
      </w:r>
      <w:r w:rsidRPr="00B5284B">
        <w:rPr>
          <w:sz w:val="20"/>
          <w:szCs w:val="20"/>
          <w:lang w:val="sr-Latn-CS"/>
        </w:rPr>
        <w:t xml:space="preserve">, </w:t>
      </w:r>
      <w:r>
        <w:rPr>
          <w:sz w:val="20"/>
          <w:szCs w:val="20"/>
          <w:lang w:val="sr-Latn-CS"/>
        </w:rPr>
        <w:t>доставити</w:t>
      </w:r>
      <w:r w:rsidRPr="00B5284B">
        <w:rPr>
          <w:sz w:val="20"/>
          <w:szCs w:val="20"/>
          <w:lang w:val="sr-Latn-CS"/>
        </w:rPr>
        <w:t xml:space="preserve"> </w:t>
      </w:r>
      <w:r>
        <w:rPr>
          <w:sz w:val="20"/>
          <w:szCs w:val="20"/>
          <w:lang w:val="sr-Latn-CS"/>
        </w:rPr>
        <w:t>нова</w:t>
      </w:r>
      <w:r w:rsidRPr="00B5284B">
        <w:rPr>
          <w:sz w:val="20"/>
          <w:szCs w:val="20"/>
          <w:lang w:val="sr-Latn-CS"/>
        </w:rPr>
        <w:t xml:space="preserve"> </w:t>
      </w:r>
      <w:r>
        <w:rPr>
          <w:sz w:val="20"/>
          <w:szCs w:val="20"/>
          <w:lang w:val="sr-Latn-CS"/>
        </w:rPr>
        <w:t>средства</w:t>
      </w:r>
      <w:r w:rsidRPr="00B5284B">
        <w:rPr>
          <w:sz w:val="20"/>
          <w:szCs w:val="20"/>
          <w:lang w:val="sr-Latn-CS"/>
        </w:rPr>
        <w:t xml:space="preserve"> </w:t>
      </w:r>
      <w:r>
        <w:rPr>
          <w:sz w:val="20"/>
          <w:szCs w:val="20"/>
          <w:lang w:val="sr-Latn-CS"/>
        </w:rPr>
        <w:t>обезбеђења</w:t>
      </w:r>
      <w:r w:rsidRPr="00B5284B">
        <w:rPr>
          <w:sz w:val="20"/>
          <w:szCs w:val="20"/>
          <w:lang w:val="sr-Latn-CS"/>
        </w:rPr>
        <w:t xml:space="preserve"> </w:t>
      </w:r>
      <w:r>
        <w:rPr>
          <w:sz w:val="20"/>
          <w:szCs w:val="20"/>
          <w:lang w:val="sr-Latn-CS"/>
        </w:rPr>
        <w:t>прихватљива</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ПОВЕРИОЦА</w:t>
      </w:r>
      <w:r w:rsidRPr="00B5284B">
        <w:rPr>
          <w:sz w:val="20"/>
          <w:szCs w:val="20"/>
          <w:lang w:val="sr-Latn-CS"/>
        </w:rPr>
        <w:t xml:space="preserve">. </w:t>
      </w:r>
      <w:r>
        <w:rPr>
          <w:sz w:val="20"/>
          <w:szCs w:val="20"/>
          <w:lang w:val="sr-Latn-CS"/>
        </w:rPr>
        <w:t>Ово</w:t>
      </w:r>
      <w:r w:rsidRPr="00B5284B">
        <w:rPr>
          <w:sz w:val="20"/>
          <w:szCs w:val="20"/>
          <w:lang w:val="sr-Latn-CS"/>
        </w:rPr>
        <w:t xml:space="preserve"> </w:t>
      </w:r>
      <w:r>
        <w:rPr>
          <w:sz w:val="20"/>
          <w:szCs w:val="20"/>
          <w:lang w:val="sr-Latn-CS"/>
        </w:rPr>
        <w:t>менично</w:t>
      </w:r>
      <w:r w:rsidRPr="00B5284B">
        <w:rPr>
          <w:sz w:val="20"/>
          <w:szCs w:val="20"/>
          <w:lang w:val="sr-Latn-CS"/>
        </w:rPr>
        <w:t xml:space="preserve"> -</w:t>
      </w:r>
      <w:r>
        <w:rPr>
          <w:sz w:val="20"/>
          <w:szCs w:val="20"/>
          <w:lang w:val="sr-Latn-CS"/>
        </w:rPr>
        <w:t>овлашћење</w:t>
      </w:r>
      <w:r w:rsidRPr="00B5284B">
        <w:rPr>
          <w:sz w:val="20"/>
          <w:szCs w:val="20"/>
          <w:lang w:val="sr-Latn-CS"/>
        </w:rPr>
        <w:t xml:space="preserve"> </w:t>
      </w:r>
      <w:r>
        <w:rPr>
          <w:sz w:val="20"/>
          <w:szCs w:val="20"/>
          <w:lang w:val="sr-Latn-CS"/>
        </w:rPr>
        <w:t>(издато у два примерка) је пратећи</w:t>
      </w:r>
      <w:r w:rsidRPr="00B5284B">
        <w:rPr>
          <w:sz w:val="20"/>
          <w:szCs w:val="20"/>
          <w:lang w:val="sr-Latn-CS"/>
        </w:rPr>
        <w:t xml:space="preserve"> </w:t>
      </w:r>
      <w:r>
        <w:rPr>
          <w:sz w:val="20"/>
          <w:szCs w:val="20"/>
          <w:lang w:val="sr-Latn-CS"/>
        </w:rPr>
        <w:t>документ</w:t>
      </w:r>
      <w:r w:rsidRPr="00B5284B">
        <w:rPr>
          <w:sz w:val="20"/>
          <w:szCs w:val="20"/>
          <w:lang w:val="sr-Latn-CS"/>
        </w:rPr>
        <w:t xml:space="preserve"> </w:t>
      </w:r>
      <w:r>
        <w:rPr>
          <w:sz w:val="20"/>
          <w:szCs w:val="20"/>
          <w:lang w:val="sr-Latn-CS"/>
        </w:rPr>
        <w:t>за</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наведену</w:t>
      </w:r>
      <w:r w:rsidRPr="00B5284B">
        <w:rPr>
          <w:sz w:val="20"/>
          <w:szCs w:val="20"/>
          <w:lang w:val="sr-Latn-CS"/>
        </w:rPr>
        <w:t xml:space="preserve"> </w:t>
      </w:r>
      <w:r>
        <w:rPr>
          <w:sz w:val="20"/>
          <w:szCs w:val="20"/>
          <w:lang w:val="sr-Latn-CS"/>
        </w:rPr>
        <w:t>меницу</w:t>
      </w:r>
      <w:r w:rsidRPr="00B5284B">
        <w:rPr>
          <w:sz w:val="20"/>
          <w:szCs w:val="20"/>
          <w:lang w:val="sr-Latn-CS"/>
        </w:rPr>
        <w:t xml:space="preserve"> </w:t>
      </w:r>
      <w:r>
        <w:rPr>
          <w:sz w:val="20"/>
          <w:szCs w:val="20"/>
          <w:lang w:val="sr-Latn-CS"/>
        </w:rPr>
        <w:t>и</w:t>
      </w:r>
      <w:r w:rsidRPr="00B5284B">
        <w:rPr>
          <w:sz w:val="20"/>
          <w:szCs w:val="20"/>
          <w:lang w:val="sr-Latn-CS"/>
        </w:rPr>
        <w:t xml:space="preserve"> </w:t>
      </w:r>
      <w:r>
        <w:rPr>
          <w:sz w:val="20"/>
          <w:szCs w:val="20"/>
          <w:lang w:val="sr-Latn-CS"/>
        </w:rPr>
        <w:t>остаје</w:t>
      </w:r>
      <w:r w:rsidRPr="00B5284B">
        <w:rPr>
          <w:sz w:val="20"/>
          <w:szCs w:val="20"/>
          <w:lang w:val="sr-Latn-CS"/>
        </w:rPr>
        <w:t xml:space="preserve"> </w:t>
      </w:r>
      <w:r>
        <w:rPr>
          <w:sz w:val="20"/>
          <w:szCs w:val="20"/>
          <w:lang w:val="sr-Latn-CS"/>
        </w:rPr>
        <w:t>на</w:t>
      </w:r>
      <w:r w:rsidRPr="00B5284B">
        <w:rPr>
          <w:sz w:val="20"/>
          <w:szCs w:val="20"/>
          <w:lang w:val="sr-Latn-CS"/>
        </w:rPr>
        <w:t xml:space="preserve"> </w:t>
      </w:r>
      <w:r>
        <w:rPr>
          <w:sz w:val="20"/>
          <w:szCs w:val="20"/>
          <w:lang w:val="sr-Latn-CS"/>
        </w:rPr>
        <w:t>снази</w:t>
      </w:r>
      <w:r w:rsidRPr="00B5284B">
        <w:rPr>
          <w:sz w:val="20"/>
          <w:szCs w:val="20"/>
          <w:lang w:val="sr-Latn-CS"/>
        </w:rPr>
        <w:t xml:space="preserve"> </w:t>
      </w:r>
      <w:r>
        <w:rPr>
          <w:sz w:val="20"/>
          <w:szCs w:val="20"/>
          <w:lang w:val="sr-Cyrl-CS"/>
        </w:rPr>
        <w:t xml:space="preserve"> 30 дана дуже од </w:t>
      </w:r>
      <w:r w:rsidRPr="00B5284B">
        <w:rPr>
          <w:sz w:val="20"/>
          <w:szCs w:val="20"/>
          <w:lang w:val="sr-Latn-CS"/>
        </w:rPr>
        <w:t xml:space="preserve"> </w:t>
      </w:r>
      <w:r>
        <w:rPr>
          <w:sz w:val="20"/>
          <w:szCs w:val="20"/>
          <w:lang w:val="sr-Latn-CS"/>
        </w:rPr>
        <w:t>коначног</w:t>
      </w:r>
      <w:r w:rsidRPr="00B5284B">
        <w:rPr>
          <w:sz w:val="20"/>
          <w:szCs w:val="20"/>
          <w:lang w:val="sr-Latn-CS"/>
        </w:rPr>
        <w:t xml:space="preserve"> </w:t>
      </w:r>
      <w:r>
        <w:rPr>
          <w:sz w:val="20"/>
          <w:szCs w:val="20"/>
          <w:lang w:val="sr-Latn-CS"/>
        </w:rPr>
        <w:t>измирења</w:t>
      </w:r>
      <w:r w:rsidRPr="00B5284B">
        <w:rPr>
          <w:sz w:val="20"/>
          <w:szCs w:val="20"/>
          <w:lang w:val="sr-Latn-CS"/>
        </w:rPr>
        <w:t xml:space="preserve"> </w:t>
      </w:r>
      <w:r>
        <w:rPr>
          <w:sz w:val="20"/>
          <w:szCs w:val="20"/>
          <w:lang w:val="sr-Latn-CS"/>
        </w:rPr>
        <w:t>свих</w:t>
      </w:r>
      <w:r w:rsidRPr="00B5284B">
        <w:rPr>
          <w:sz w:val="20"/>
          <w:szCs w:val="20"/>
          <w:lang w:val="sr-Latn-CS"/>
        </w:rPr>
        <w:t xml:space="preserve"> </w:t>
      </w:r>
      <w:r>
        <w:rPr>
          <w:sz w:val="20"/>
          <w:szCs w:val="20"/>
          <w:lang w:val="sr-Latn-CS"/>
        </w:rPr>
        <w:t>обавеза</w:t>
      </w:r>
      <w:r w:rsidRPr="00B5284B">
        <w:rPr>
          <w:sz w:val="20"/>
          <w:szCs w:val="20"/>
          <w:lang w:val="sr-Latn-CS"/>
        </w:rPr>
        <w:t xml:space="preserve"> </w:t>
      </w:r>
      <w:r>
        <w:rPr>
          <w:sz w:val="20"/>
          <w:szCs w:val="20"/>
          <w:lang w:val="sr-Latn-CS"/>
        </w:rPr>
        <w:t>МЕНИЧНОГ</w:t>
      </w:r>
      <w:r w:rsidRPr="00B5284B">
        <w:rPr>
          <w:sz w:val="20"/>
          <w:szCs w:val="20"/>
          <w:lang w:val="sr-Latn-CS"/>
        </w:rPr>
        <w:t xml:space="preserve"> </w:t>
      </w:r>
      <w:r>
        <w:rPr>
          <w:sz w:val="20"/>
          <w:szCs w:val="20"/>
          <w:lang w:val="sr-Latn-CS"/>
        </w:rPr>
        <w:t>ДУЖНИКА</w:t>
      </w:r>
      <w:r w:rsidRPr="00B5284B">
        <w:rPr>
          <w:sz w:val="20"/>
          <w:szCs w:val="20"/>
          <w:lang w:val="sr-Latn-CS"/>
        </w:rPr>
        <w:t xml:space="preserve"> </w:t>
      </w:r>
      <w:r>
        <w:rPr>
          <w:sz w:val="20"/>
          <w:szCs w:val="20"/>
          <w:lang w:val="sr-Latn-CS"/>
        </w:rPr>
        <w:t>по</w:t>
      </w:r>
      <w:r w:rsidRPr="00B5284B">
        <w:rPr>
          <w:sz w:val="20"/>
          <w:szCs w:val="20"/>
          <w:lang w:val="sr-Latn-CS"/>
        </w:rPr>
        <w:t xml:space="preserve"> </w:t>
      </w:r>
      <w:r>
        <w:rPr>
          <w:sz w:val="20"/>
          <w:szCs w:val="20"/>
          <w:lang w:val="sr-Latn-CS"/>
        </w:rPr>
        <w:t>основу</w:t>
      </w:r>
      <w:r w:rsidRPr="00B5284B">
        <w:rPr>
          <w:sz w:val="20"/>
          <w:szCs w:val="20"/>
          <w:lang w:val="sr-Latn-CS"/>
        </w:rPr>
        <w:t xml:space="preserve"> </w:t>
      </w:r>
      <w:r>
        <w:rPr>
          <w:sz w:val="20"/>
          <w:szCs w:val="20"/>
          <w:lang w:val="sr-Latn-CS"/>
        </w:rPr>
        <w:t>горе</w:t>
      </w:r>
      <w:r w:rsidRPr="00B5284B">
        <w:rPr>
          <w:sz w:val="20"/>
          <w:szCs w:val="20"/>
          <w:lang w:val="sr-Latn-CS"/>
        </w:rPr>
        <w:t xml:space="preserve"> </w:t>
      </w:r>
      <w:r>
        <w:rPr>
          <w:sz w:val="20"/>
          <w:szCs w:val="20"/>
          <w:lang w:val="sr-Latn-CS"/>
        </w:rPr>
        <w:t>наведен</w:t>
      </w:r>
      <w:r>
        <w:rPr>
          <w:sz w:val="20"/>
          <w:szCs w:val="20"/>
          <w:lang w:val="sr-Cyrl-CS"/>
        </w:rPr>
        <w:t xml:space="preserve">е наруџбенице </w:t>
      </w:r>
      <w:r>
        <w:rPr>
          <w:sz w:val="20"/>
          <w:szCs w:val="20"/>
          <w:lang w:val="sr-Latn-CS"/>
        </w:rPr>
        <w:tab/>
      </w:r>
    </w:p>
    <w:p w:rsidR="00505222" w:rsidRDefault="00505222" w:rsidP="00505222">
      <w:pPr>
        <w:tabs>
          <w:tab w:val="left" w:pos="6028"/>
        </w:tabs>
        <w:autoSpaceDE w:val="0"/>
        <w:spacing w:line="240" w:lineRule="auto"/>
        <w:jc w:val="both"/>
        <w:rPr>
          <w:lang w:val="sr-Cyrl-CS"/>
        </w:rPr>
      </w:pPr>
      <w:r>
        <w:rPr>
          <w:lang w:val="sr-Cyrl-CS"/>
        </w:rPr>
        <w:t>За све спорове који евентуално настану, надлежан је суд у Новом Саду.</w:t>
      </w: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r>
        <w:rPr>
          <w:lang w:val="sr-Cyrl-CS"/>
        </w:rPr>
        <w:t>Место и датум                            М.П.</w:t>
      </w:r>
      <w:r>
        <w:rPr>
          <w:lang w:val="sr-Cyrl-CS"/>
        </w:rPr>
        <w:tab/>
      </w:r>
      <w:r>
        <w:rPr>
          <w:lang w:val="sr-Cyrl-CS"/>
        </w:rPr>
        <w:tab/>
        <w:t>Понуђач</w:t>
      </w:r>
    </w:p>
    <w:p w:rsidR="00505222" w:rsidRDefault="00505222" w:rsidP="00505222">
      <w:pPr>
        <w:tabs>
          <w:tab w:val="left" w:pos="6028"/>
        </w:tabs>
        <w:autoSpaceDE w:val="0"/>
        <w:spacing w:line="240" w:lineRule="auto"/>
        <w:jc w:val="both"/>
        <w:rPr>
          <w:lang w:val="sr-Cyrl-CS"/>
        </w:rPr>
      </w:pPr>
      <w:r>
        <w:rPr>
          <w:lang w:val="sr-Cyrl-CS"/>
        </w:rPr>
        <w:t>______________</w:t>
      </w:r>
      <w:r>
        <w:rPr>
          <w:lang w:val="sr-Cyrl-CS"/>
        </w:rPr>
        <w:tab/>
      </w:r>
      <w:r>
        <w:rPr>
          <w:lang w:val="sr-Cyrl-CS"/>
        </w:rPr>
        <w:tab/>
        <w:t>__________________</w:t>
      </w: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p>
    <w:p w:rsidR="00505222" w:rsidRPr="00530343" w:rsidRDefault="00505222" w:rsidP="00505222">
      <w:pPr>
        <w:tabs>
          <w:tab w:val="left" w:pos="6028"/>
        </w:tabs>
        <w:autoSpaceDE w:val="0"/>
        <w:spacing w:line="240" w:lineRule="auto"/>
        <w:jc w:val="both"/>
        <w:rPr>
          <w:lang w:val="sr-Cyrl-CS"/>
        </w:rPr>
      </w:pPr>
    </w:p>
    <w:p w:rsidR="00505222" w:rsidRPr="00530343" w:rsidRDefault="00505222" w:rsidP="00505222">
      <w:pPr>
        <w:tabs>
          <w:tab w:val="left" w:pos="6028"/>
        </w:tabs>
        <w:autoSpaceDE w:val="0"/>
        <w:spacing w:line="240" w:lineRule="auto"/>
        <w:jc w:val="both"/>
        <w:rPr>
          <w:lang w:val="sr-Cyrl-CS"/>
        </w:rPr>
      </w:pPr>
      <w:r>
        <w:rPr>
          <w:lang w:val="sr-Cyrl-CS"/>
        </w:rPr>
        <w:t xml:space="preserve">Ово менично овлашћење попуњава понуђач коме је додељен уговор и предаје га наручиоцу у моменту потписивања уговора </w:t>
      </w:r>
    </w:p>
    <w:p w:rsidR="00505222" w:rsidRDefault="00505222" w:rsidP="00505222">
      <w:pPr>
        <w:rPr>
          <w:lang w:val="sr-Cyrl-CS"/>
        </w:rPr>
      </w:pPr>
    </w:p>
    <w:p w:rsidR="00505222" w:rsidRDefault="00505222" w:rsidP="00505222">
      <w:pPr>
        <w:rPr>
          <w:lang w:val="sr-Cyrl-CS"/>
        </w:rPr>
      </w:pPr>
    </w:p>
    <w:p w:rsidR="00505222" w:rsidRDefault="00505222" w:rsidP="00505222">
      <w:pPr>
        <w:rPr>
          <w:lang w:val="sr-Cyrl-CS"/>
        </w:rPr>
      </w:pPr>
    </w:p>
    <w:p w:rsidR="00505222" w:rsidRDefault="00505222" w:rsidP="00505222">
      <w:pPr>
        <w:rPr>
          <w:lang w:val="sr-Cyrl-CS"/>
        </w:rPr>
      </w:pPr>
    </w:p>
    <w:p w:rsidR="00505222" w:rsidRDefault="00505222" w:rsidP="00505222">
      <w:pPr>
        <w:rPr>
          <w:lang w:val="sr-Cyrl-CS"/>
        </w:rPr>
      </w:pPr>
    </w:p>
    <w:p w:rsidR="00505222" w:rsidRDefault="00505222" w:rsidP="00505222">
      <w:pPr>
        <w:rPr>
          <w:lang w:val="sr-Cyrl-CS"/>
        </w:rPr>
      </w:pPr>
    </w:p>
    <w:p w:rsidR="00505222" w:rsidRDefault="00505222" w:rsidP="00505222">
      <w:pPr>
        <w:tabs>
          <w:tab w:val="left" w:pos="6028"/>
        </w:tabs>
        <w:autoSpaceDE w:val="0"/>
        <w:spacing w:line="240" w:lineRule="auto"/>
        <w:jc w:val="both"/>
        <w:rPr>
          <w:b/>
          <w:sz w:val="28"/>
          <w:szCs w:val="28"/>
          <w:lang w:val="sr-Cyrl-CS"/>
        </w:rPr>
      </w:pPr>
      <w:r w:rsidRPr="00530343">
        <w:rPr>
          <w:b/>
          <w:sz w:val="28"/>
          <w:szCs w:val="28"/>
          <w:lang w:val="sr-Cyrl-CS"/>
        </w:rPr>
        <w:t>ОБРАЗАЦ- МЕНИЧНО ОВЛАШЋЕЊЕ / ПИСМО</w:t>
      </w:r>
    </w:p>
    <w:p w:rsidR="00505222" w:rsidRDefault="00505222" w:rsidP="00505222">
      <w:pPr>
        <w:tabs>
          <w:tab w:val="left" w:pos="6028"/>
        </w:tabs>
        <w:autoSpaceDE w:val="0"/>
        <w:spacing w:line="240" w:lineRule="auto"/>
        <w:jc w:val="both"/>
        <w:rPr>
          <w:b/>
          <w:sz w:val="28"/>
          <w:szCs w:val="28"/>
          <w:lang w:val="sr-Cyrl-CS"/>
        </w:rPr>
      </w:pPr>
    </w:p>
    <w:p w:rsidR="00505222" w:rsidRDefault="00505222" w:rsidP="00505222">
      <w:pPr>
        <w:tabs>
          <w:tab w:val="left" w:pos="6028"/>
        </w:tabs>
        <w:autoSpaceDE w:val="0"/>
        <w:spacing w:line="240" w:lineRule="auto"/>
        <w:jc w:val="both"/>
        <w:rPr>
          <w:lang w:val="sr-Cyrl-CS"/>
        </w:rPr>
      </w:pPr>
      <w:r w:rsidRPr="00530343">
        <w:rPr>
          <w:lang w:val="sr-Cyrl-CS"/>
        </w:rPr>
        <w:t xml:space="preserve">На основу Закона о меници ( „Сл. </w:t>
      </w:r>
      <w:r>
        <w:rPr>
          <w:lang w:val="sr-Cyrl-CS"/>
        </w:rPr>
        <w:t>л</w:t>
      </w:r>
      <w:r w:rsidRPr="00530343">
        <w:rPr>
          <w:lang w:val="sr-Cyrl-CS"/>
        </w:rPr>
        <w:t xml:space="preserve">ист </w:t>
      </w:r>
      <w:r>
        <w:rPr>
          <w:lang w:val="sr-Cyrl-CS"/>
        </w:rPr>
        <w:t>ФНРЈ</w:t>
      </w:r>
      <w:r w:rsidRPr="00530343">
        <w:rPr>
          <w:lang w:val="sr-Cyrl-CS"/>
        </w:rPr>
        <w:t xml:space="preserve">“ бр. </w:t>
      </w:r>
      <w:r>
        <w:rPr>
          <w:lang w:val="sr-Cyrl-CS"/>
        </w:rPr>
        <w:t>1</w:t>
      </w:r>
      <w:r w:rsidRPr="00530343">
        <w:rPr>
          <w:lang w:val="sr-Cyrl-CS"/>
        </w:rPr>
        <w:t xml:space="preserve">04/46, „Сл. </w:t>
      </w:r>
      <w:r>
        <w:rPr>
          <w:lang w:val="sr-Cyrl-CS"/>
        </w:rPr>
        <w:t>л</w:t>
      </w:r>
      <w:r w:rsidRPr="00530343">
        <w:rPr>
          <w:lang w:val="sr-Cyrl-CS"/>
        </w:rPr>
        <w:t xml:space="preserve">ист СФРЈ“ бр. 16/65, 54/70, 57/89, „Сл. </w:t>
      </w:r>
      <w:r>
        <w:rPr>
          <w:lang w:val="sr-Cyrl-CS"/>
        </w:rPr>
        <w:t>л</w:t>
      </w:r>
      <w:r w:rsidRPr="00530343">
        <w:rPr>
          <w:lang w:val="sr-Cyrl-CS"/>
        </w:rPr>
        <w:t xml:space="preserve">ист СРЈ“ бр. 46/96, „Сл. </w:t>
      </w:r>
      <w:r>
        <w:rPr>
          <w:lang w:val="sr-Cyrl-CS"/>
        </w:rPr>
        <w:t>л</w:t>
      </w:r>
      <w:r w:rsidRPr="00530343">
        <w:rPr>
          <w:lang w:val="sr-Cyrl-CS"/>
        </w:rPr>
        <w:t>ист СЦГ“</w:t>
      </w:r>
      <w:r>
        <w:rPr>
          <w:lang w:val="sr-Cyrl-CS"/>
        </w:rPr>
        <w:t>1/2003- Уставна повеља) менични дужник предаје</w:t>
      </w:r>
    </w:p>
    <w:p w:rsidR="00505222" w:rsidRDefault="00505222" w:rsidP="00505222">
      <w:pPr>
        <w:tabs>
          <w:tab w:val="left" w:pos="6028"/>
        </w:tabs>
        <w:autoSpaceDE w:val="0"/>
        <w:spacing w:line="240" w:lineRule="auto"/>
        <w:jc w:val="both"/>
        <w:rPr>
          <w:lang w:val="sr-Cyrl-CS"/>
        </w:rPr>
      </w:pPr>
    </w:p>
    <w:p w:rsidR="00505222" w:rsidRPr="007F6B96" w:rsidRDefault="00505222" w:rsidP="00505222">
      <w:pPr>
        <w:tabs>
          <w:tab w:val="left" w:pos="6028"/>
        </w:tabs>
        <w:autoSpaceDE w:val="0"/>
        <w:spacing w:line="240" w:lineRule="auto"/>
        <w:jc w:val="both"/>
        <w:rPr>
          <w:b/>
          <w:lang w:val="sr-Cyrl-CS"/>
        </w:rPr>
      </w:pPr>
    </w:p>
    <w:p w:rsidR="00505222" w:rsidRPr="007F6B96" w:rsidRDefault="00505222" w:rsidP="00505222">
      <w:pPr>
        <w:tabs>
          <w:tab w:val="left" w:pos="6028"/>
        </w:tabs>
        <w:autoSpaceDE w:val="0"/>
        <w:spacing w:line="240" w:lineRule="auto"/>
        <w:jc w:val="both"/>
        <w:rPr>
          <w:b/>
          <w:lang w:val="sr-Cyrl-CS"/>
        </w:rPr>
      </w:pPr>
      <w:r w:rsidRPr="007F6B96">
        <w:rPr>
          <w:b/>
          <w:lang w:val="sr-Cyrl-CS"/>
        </w:rPr>
        <w:t xml:space="preserve">МЕНИЧНО ОВЛАШЋЕЊЕ/ПИСМО ЗА ИСПУЊЕЊЕ </w:t>
      </w:r>
      <w:r>
        <w:rPr>
          <w:b/>
          <w:lang w:val="sr-Cyrl-CS"/>
        </w:rPr>
        <w:t>УГОВОРНИХ ОБАВЕЗА</w:t>
      </w:r>
      <w:r w:rsidRPr="007F6B96">
        <w:rPr>
          <w:b/>
          <w:lang w:val="sr-Cyrl-CS"/>
        </w:rPr>
        <w:t xml:space="preserve"> ЗА КОРИСНИКА БЛАНКО, СОЛО МЕНИЦЕ БР.________________</w:t>
      </w:r>
    </w:p>
    <w:p w:rsidR="00505222" w:rsidRPr="007F6B96" w:rsidRDefault="00505222" w:rsidP="00505222">
      <w:pPr>
        <w:tabs>
          <w:tab w:val="left" w:pos="6028"/>
        </w:tabs>
        <w:autoSpaceDE w:val="0"/>
        <w:spacing w:line="240" w:lineRule="auto"/>
        <w:jc w:val="both"/>
        <w:rPr>
          <w:b/>
          <w:lang w:val="sr-Cyrl-CS"/>
        </w:rPr>
      </w:pPr>
    </w:p>
    <w:p w:rsidR="00505222" w:rsidRDefault="00505222" w:rsidP="00505222">
      <w:pPr>
        <w:tabs>
          <w:tab w:val="left" w:pos="6028"/>
        </w:tabs>
        <w:autoSpaceDE w:val="0"/>
        <w:spacing w:line="240" w:lineRule="auto"/>
        <w:jc w:val="both"/>
        <w:rPr>
          <w:lang w:val="sr-Cyrl-CS"/>
        </w:rPr>
      </w:pPr>
      <w:r>
        <w:rPr>
          <w:lang w:val="sr-Cyrl-CS"/>
        </w:rPr>
        <w:t>МЕНИЧНИ ДУЖНИК:_______________________________</w:t>
      </w:r>
    </w:p>
    <w:p w:rsidR="00505222" w:rsidRDefault="00505222" w:rsidP="00505222">
      <w:pPr>
        <w:tabs>
          <w:tab w:val="left" w:pos="6028"/>
        </w:tabs>
        <w:autoSpaceDE w:val="0"/>
        <w:spacing w:line="240" w:lineRule="auto"/>
        <w:jc w:val="both"/>
        <w:rPr>
          <w:lang w:val="sr-Cyrl-CS"/>
        </w:rPr>
      </w:pPr>
      <w:r>
        <w:rPr>
          <w:lang w:val="sr-Cyrl-CS"/>
        </w:rPr>
        <w:t>Седиште и адреса:___________________________________</w:t>
      </w:r>
    </w:p>
    <w:p w:rsidR="00505222" w:rsidRDefault="00505222" w:rsidP="00505222">
      <w:pPr>
        <w:tabs>
          <w:tab w:val="left" w:pos="6028"/>
        </w:tabs>
        <w:autoSpaceDE w:val="0"/>
        <w:spacing w:line="240" w:lineRule="auto"/>
        <w:jc w:val="both"/>
        <w:rPr>
          <w:lang w:val="sr-Cyrl-CS"/>
        </w:rPr>
      </w:pPr>
      <w:r>
        <w:rPr>
          <w:lang w:val="sr-Cyrl-CS"/>
        </w:rPr>
        <w:t>Матични број:_______________________________________</w:t>
      </w:r>
    </w:p>
    <w:p w:rsidR="00505222" w:rsidRDefault="00505222" w:rsidP="00505222">
      <w:pPr>
        <w:tabs>
          <w:tab w:val="left" w:pos="6028"/>
        </w:tabs>
        <w:autoSpaceDE w:val="0"/>
        <w:spacing w:line="240" w:lineRule="auto"/>
        <w:jc w:val="both"/>
        <w:rPr>
          <w:lang w:val="sr-Cyrl-CS"/>
        </w:rPr>
      </w:pPr>
      <w:r>
        <w:rPr>
          <w:lang w:val="sr-Cyrl-CS"/>
        </w:rPr>
        <w:lastRenderedPageBreak/>
        <w:t>Порески број:_______________________________________</w:t>
      </w: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p>
    <w:p w:rsidR="00505222" w:rsidRPr="002B5AD5" w:rsidRDefault="00505222" w:rsidP="00505222">
      <w:pPr>
        <w:tabs>
          <w:tab w:val="left" w:pos="6028"/>
        </w:tabs>
        <w:autoSpaceDE w:val="0"/>
        <w:spacing w:line="240" w:lineRule="auto"/>
        <w:jc w:val="both"/>
        <w:rPr>
          <w:lang w:val="sr-Cyrl-CS"/>
        </w:rPr>
      </w:pPr>
      <w:r w:rsidRPr="002B5AD5">
        <w:rPr>
          <w:lang w:val="sr-Cyrl-CS"/>
        </w:rPr>
        <w:t>МЕНИЧНИ ПОВЕРИЛАЦ:ОШ „ЂУРА ЈАКШИЋ“</w:t>
      </w:r>
    </w:p>
    <w:p w:rsidR="00505222" w:rsidRPr="002B5AD5" w:rsidRDefault="00505222" w:rsidP="00505222">
      <w:pPr>
        <w:tabs>
          <w:tab w:val="left" w:pos="6028"/>
        </w:tabs>
        <w:autoSpaceDE w:val="0"/>
        <w:spacing w:line="240" w:lineRule="auto"/>
        <w:jc w:val="both"/>
        <w:rPr>
          <w:lang w:val="sr-Cyrl-CS"/>
        </w:rPr>
      </w:pPr>
      <w:r w:rsidRPr="002B5AD5">
        <w:rPr>
          <w:lang w:val="sr-Cyrl-CS"/>
        </w:rPr>
        <w:t xml:space="preserve">Седиште и адреса: КАЋ, ул. Краља Петра I-9. </w:t>
      </w:r>
    </w:p>
    <w:p w:rsidR="00505222" w:rsidRPr="002B5AD5" w:rsidRDefault="00505222" w:rsidP="00505222">
      <w:pPr>
        <w:tabs>
          <w:tab w:val="left" w:pos="6028"/>
        </w:tabs>
        <w:autoSpaceDE w:val="0"/>
        <w:spacing w:line="240" w:lineRule="auto"/>
        <w:jc w:val="both"/>
        <w:rPr>
          <w:lang w:val="sr-Cyrl-CS"/>
        </w:rPr>
      </w:pPr>
      <w:r w:rsidRPr="002B5AD5">
        <w:rPr>
          <w:lang w:val="sr-Cyrl-CS"/>
        </w:rPr>
        <w:t>Матични број: 08066655</w:t>
      </w:r>
    </w:p>
    <w:p w:rsidR="00505222" w:rsidRPr="002B5AD5" w:rsidRDefault="00505222" w:rsidP="00505222">
      <w:pPr>
        <w:tabs>
          <w:tab w:val="left" w:pos="6028"/>
        </w:tabs>
        <w:autoSpaceDE w:val="0"/>
        <w:spacing w:line="240" w:lineRule="auto"/>
        <w:jc w:val="both"/>
        <w:rPr>
          <w:lang w:val="sr-Cyrl-CS"/>
        </w:rPr>
      </w:pPr>
      <w:r w:rsidRPr="002B5AD5">
        <w:rPr>
          <w:lang w:val="sr-Cyrl-CS"/>
        </w:rPr>
        <w:t>Порески број: 100734522</w:t>
      </w:r>
    </w:p>
    <w:p w:rsidR="00505222" w:rsidRPr="002B5AD5" w:rsidRDefault="00505222" w:rsidP="00505222">
      <w:pPr>
        <w:tabs>
          <w:tab w:val="left" w:pos="6028"/>
        </w:tabs>
        <w:autoSpaceDE w:val="0"/>
        <w:spacing w:line="240" w:lineRule="auto"/>
        <w:jc w:val="both"/>
        <w:rPr>
          <w:lang w:val="sr-Cyrl-CS"/>
        </w:rPr>
      </w:pPr>
      <w:r w:rsidRPr="002B5AD5">
        <w:rPr>
          <w:lang w:val="sr-Cyrl-CS"/>
        </w:rPr>
        <w:t>Текући рачун _______________________</w:t>
      </w:r>
    </w:p>
    <w:p w:rsidR="00505222" w:rsidRDefault="00505222" w:rsidP="00505222">
      <w:pPr>
        <w:tabs>
          <w:tab w:val="left" w:pos="6028"/>
        </w:tabs>
        <w:autoSpaceDE w:val="0"/>
        <w:spacing w:line="240" w:lineRule="auto"/>
        <w:jc w:val="both"/>
        <w:rPr>
          <w:lang w:val="sr-Cyrl-CS"/>
        </w:rPr>
      </w:pPr>
    </w:p>
    <w:p w:rsidR="00505222" w:rsidRDefault="00505222" w:rsidP="00505222">
      <w:pPr>
        <w:tabs>
          <w:tab w:val="left" w:pos="6028"/>
        </w:tabs>
        <w:autoSpaceDE w:val="0"/>
        <w:spacing w:line="240" w:lineRule="auto"/>
        <w:jc w:val="both"/>
        <w:rPr>
          <w:lang w:val="sr-Cyrl-CS"/>
        </w:rPr>
      </w:pPr>
      <w:r>
        <w:rPr>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505222" w:rsidRDefault="00505222" w:rsidP="00505222">
      <w:pPr>
        <w:tabs>
          <w:tab w:val="left" w:pos="6028"/>
        </w:tabs>
        <w:autoSpaceDE w:val="0"/>
        <w:spacing w:line="240" w:lineRule="auto"/>
        <w:jc w:val="both"/>
        <w:rPr>
          <w:lang w:val="sr-Cyrl-CS"/>
        </w:rPr>
      </w:pPr>
      <w:r>
        <w:rPr>
          <w:lang w:val="sr-Cyrl-CS"/>
        </w:rPr>
        <w:t xml:space="preserve">Меница и менично овлашћење /писмо се издају као средство обезбеђења за за испуњавање уговорних обавеза ускладу са уговором који је менични дужник дана__________закључио са  са меничним повериоцем на основу спроведеног поступка јавне набавке услуга - УСЛУГА ОСИГУРАЊЕ УЧЕНИКА, ЗАПОСЛЕНИХ И ИМОВИНЕ  3/2017.за коју је менични дужник поднео понуду под деловодним бројем:_______________ </w:t>
      </w:r>
    </w:p>
    <w:p w:rsidR="00505222" w:rsidRDefault="00505222" w:rsidP="00505222">
      <w:pPr>
        <w:tabs>
          <w:tab w:val="left" w:pos="6028"/>
        </w:tabs>
        <w:autoSpaceDE w:val="0"/>
        <w:spacing w:line="240" w:lineRule="auto"/>
        <w:jc w:val="both"/>
        <w:rPr>
          <w:lang w:val="sr-Cyrl-CS"/>
        </w:rPr>
      </w:pPr>
      <w:r>
        <w:rPr>
          <w:lang w:val="sr-Cyrl-CS"/>
        </w:rPr>
        <w:t>Меница и менично овлашћење се издају са роком важности који је 30 дана дужи од дана окончања реализације уговора</w:t>
      </w:r>
    </w:p>
    <w:p w:rsidR="00505222" w:rsidRDefault="00505222" w:rsidP="00505222">
      <w:pPr>
        <w:tabs>
          <w:tab w:val="left" w:pos="6028"/>
        </w:tabs>
        <w:autoSpaceDE w:val="0"/>
        <w:spacing w:line="240" w:lineRule="auto"/>
        <w:jc w:val="both"/>
        <w:rPr>
          <w:lang w:val="sr-Cyrl-CS"/>
        </w:rPr>
      </w:pPr>
      <w:r>
        <w:rPr>
          <w:lang w:val="sr-Cyrl-CS"/>
        </w:rPr>
        <w:t xml:space="preserve">чни дужник је сагласан да менични поверилац може попунити меницу на коју се односи менично овлашћење/писмо на износ од ______________дин. што представља  10% од вредности уговора без пдв, </w:t>
      </w:r>
    </w:p>
    <w:p w:rsidR="00505222" w:rsidRPr="0097176C" w:rsidRDefault="00505222" w:rsidP="00505222">
      <w:pPr>
        <w:tabs>
          <w:tab w:val="left" w:pos="6028"/>
        </w:tabs>
        <w:autoSpaceDE w:val="0"/>
        <w:spacing w:line="240" w:lineRule="auto"/>
        <w:jc w:val="both"/>
        <w:rPr>
          <w:lang w:val="sr-Cyrl-CS"/>
        </w:rPr>
      </w:pPr>
      <w:r>
        <w:rPr>
          <w:lang w:val="sr-Cyrl-CS"/>
        </w:rPr>
        <w:t xml:space="preserve">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w:t>
      </w:r>
      <w:r w:rsidRPr="0097176C">
        <w:rPr>
          <w:lang w:val="sr-Cyrl-CS"/>
        </w:rPr>
        <w:t>о платном промету и прописима донетим на основу овог Закона.</w:t>
      </w: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r w:rsidRPr="0097176C">
        <w:rPr>
          <w:lang w:val="sr-Latn-CS"/>
        </w:rPr>
        <w:t>МЕНИЧНИ ДУЖНИК се обавезује да ће у случају да МЕНИЧНИ ПОВЕРИЛАЦ искористи горе наведену соло меницу МЕНИЧНОГ ДУЖНИКА, уколико до</w:t>
      </w:r>
      <w:r w:rsidRPr="0097176C">
        <w:rPr>
          <w:lang w:val="sr-Cyrl-CS"/>
        </w:rPr>
        <w:t>ђ</w:t>
      </w:r>
      <w:r w:rsidRPr="0097176C">
        <w:rPr>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w:t>
      </w:r>
      <w:r w:rsidRPr="0097176C">
        <w:rPr>
          <w:lang w:val="sr-Cyrl-CS"/>
        </w:rPr>
        <w:t xml:space="preserve"> 30 дана дуже од </w:t>
      </w:r>
      <w:r w:rsidRPr="0097176C">
        <w:rPr>
          <w:lang w:val="sr-Latn-CS"/>
        </w:rPr>
        <w:t xml:space="preserve"> коначног измирења свих обавеза МЕНИЧНОГ ДУЖНИКА по основу горе наведен</w:t>
      </w:r>
      <w:r w:rsidRPr="0097176C">
        <w:rPr>
          <w:lang w:val="sr-Cyrl-CS"/>
        </w:rPr>
        <w:t xml:space="preserve">е наруџбенице </w:t>
      </w:r>
      <w:r w:rsidRPr="0097176C">
        <w:rPr>
          <w:lang w:val="sr-Latn-CS"/>
        </w:rPr>
        <w:tab/>
      </w: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r w:rsidRPr="0097176C">
        <w:rPr>
          <w:lang w:val="sr-Cyrl-CS"/>
        </w:rPr>
        <w:t>За све спорове који евентуално настану, надлежан је суд у Новом Саду.</w:t>
      </w: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r w:rsidRPr="0097176C">
        <w:rPr>
          <w:lang w:val="sr-Cyrl-CS"/>
        </w:rPr>
        <w:t>Место и датум                            М.П.</w:t>
      </w:r>
      <w:r w:rsidRPr="0097176C">
        <w:rPr>
          <w:lang w:val="sr-Cyrl-CS"/>
        </w:rPr>
        <w:tab/>
      </w:r>
      <w:r w:rsidRPr="0097176C">
        <w:rPr>
          <w:lang w:val="sr-Cyrl-CS"/>
        </w:rPr>
        <w:tab/>
        <w:t>Понуђач</w:t>
      </w:r>
    </w:p>
    <w:p w:rsidR="00505222" w:rsidRPr="0097176C" w:rsidRDefault="00505222" w:rsidP="00505222">
      <w:pPr>
        <w:tabs>
          <w:tab w:val="left" w:pos="6028"/>
        </w:tabs>
        <w:autoSpaceDE w:val="0"/>
        <w:spacing w:line="240" w:lineRule="auto"/>
        <w:jc w:val="both"/>
        <w:rPr>
          <w:lang w:val="sr-Cyrl-CS"/>
        </w:rPr>
      </w:pPr>
      <w:r w:rsidRPr="0097176C">
        <w:rPr>
          <w:lang w:val="sr-Cyrl-CS"/>
        </w:rPr>
        <w:t>______________</w:t>
      </w:r>
      <w:r w:rsidRPr="0097176C">
        <w:rPr>
          <w:lang w:val="sr-Cyrl-CS"/>
        </w:rPr>
        <w:tab/>
      </w:r>
      <w:r w:rsidRPr="0097176C">
        <w:rPr>
          <w:lang w:val="sr-Cyrl-CS"/>
        </w:rPr>
        <w:tab/>
        <w:t>__________________</w:t>
      </w: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p>
    <w:p w:rsidR="00505222" w:rsidRPr="0097176C" w:rsidRDefault="00505222" w:rsidP="00505222">
      <w:pPr>
        <w:tabs>
          <w:tab w:val="left" w:pos="6028"/>
        </w:tabs>
        <w:autoSpaceDE w:val="0"/>
        <w:spacing w:line="240" w:lineRule="auto"/>
        <w:jc w:val="both"/>
        <w:rPr>
          <w:lang w:val="sr-Cyrl-CS"/>
        </w:rPr>
      </w:pPr>
    </w:p>
    <w:p w:rsidR="00505222" w:rsidRPr="00530343" w:rsidRDefault="00505222" w:rsidP="00505222">
      <w:pPr>
        <w:tabs>
          <w:tab w:val="left" w:pos="6028"/>
        </w:tabs>
        <w:autoSpaceDE w:val="0"/>
        <w:spacing w:line="240" w:lineRule="auto"/>
        <w:jc w:val="both"/>
        <w:rPr>
          <w:lang w:val="sr-Cyrl-CS"/>
        </w:rPr>
      </w:pPr>
      <w:r w:rsidRPr="0097176C">
        <w:rPr>
          <w:lang w:val="sr-Cyrl-CS"/>
        </w:rPr>
        <w:t>Ово менично овлашћење попуњава понуђач коме је додељен уговор и предаје га наручиоцу у моменту потписивања уговора</w:t>
      </w:r>
      <w:r>
        <w:rPr>
          <w:lang w:val="sr-Cyrl-CS"/>
        </w:rPr>
        <w:t xml:space="preserve"> или најкасније пет дана по потписивању уговора</w:t>
      </w:r>
    </w:p>
    <w:p w:rsidR="00505222" w:rsidRPr="00505222" w:rsidRDefault="00505222"/>
    <w:sectPr w:rsidR="00505222" w:rsidRPr="00505222" w:rsidSect="009A42A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FA" w:rsidRDefault="006D39FA" w:rsidP="002E5049">
      <w:pPr>
        <w:spacing w:after="0" w:line="240" w:lineRule="auto"/>
      </w:pPr>
      <w:r>
        <w:separator/>
      </w:r>
    </w:p>
  </w:endnote>
  <w:endnote w:type="continuationSeparator" w:id="1">
    <w:p w:rsidR="006D39FA" w:rsidRDefault="006D39FA" w:rsidP="002E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598275"/>
      <w:docPartObj>
        <w:docPartGallery w:val="Page Numbers (Bottom of Page)"/>
        <w:docPartUnique/>
      </w:docPartObj>
    </w:sdtPr>
    <w:sdtContent>
      <w:p w:rsidR="002E5049" w:rsidRDefault="00081309">
        <w:pPr>
          <w:pStyle w:val="Footer"/>
          <w:jc w:val="center"/>
        </w:pPr>
        <w:fldSimple w:instr=" PAGE   \* MERGEFORMAT ">
          <w:r w:rsidR="00777ACE">
            <w:rPr>
              <w:noProof/>
            </w:rPr>
            <w:t>65</w:t>
          </w:r>
        </w:fldSimple>
      </w:p>
    </w:sdtContent>
  </w:sdt>
  <w:p w:rsidR="002E5049" w:rsidRDefault="002E5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FA" w:rsidRDefault="006D39FA" w:rsidP="002E5049">
      <w:pPr>
        <w:spacing w:after="0" w:line="240" w:lineRule="auto"/>
      </w:pPr>
      <w:r>
        <w:separator/>
      </w:r>
    </w:p>
  </w:footnote>
  <w:footnote w:type="continuationSeparator" w:id="1">
    <w:p w:rsidR="006D39FA" w:rsidRDefault="006D39FA" w:rsidP="002E5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EE4C02"/>
    <w:multiLevelType w:val="hybridMultilevel"/>
    <w:tmpl w:val="F260E040"/>
    <w:lvl w:ilvl="0" w:tplc="F8F4569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8040B2"/>
    <w:multiLevelType w:val="hybridMultilevel"/>
    <w:tmpl w:val="602CE90A"/>
    <w:lvl w:ilvl="0" w:tplc="7BB06F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125FB"/>
    <w:multiLevelType w:val="hybridMultilevel"/>
    <w:tmpl w:val="712ADACA"/>
    <w:lvl w:ilvl="0" w:tplc="01BAAE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E1C7922"/>
    <w:multiLevelType w:val="hybridMultilevel"/>
    <w:tmpl w:val="2DEACE4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315E00"/>
    <w:multiLevelType w:val="hybridMultilevel"/>
    <w:tmpl w:val="FAF654C6"/>
    <w:lvl w:ilvl="0" w:tplc="883497CC">
      <w:start w:val="3"/>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529CA"/>
    <w:multiLevelType w:val="hybridMultilevel"/>
    <w:tmpl w:val="7DC6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61088"/>
    <w:multiLevelType w:val="hybridMultilevel"/>
    <w:tmpl w:val="7A7ECE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B4435"/>
    <w:multiLevelType w:val="hybridMultilevel"/>
    <w:tmpl w:val="6D7EFB4E"/>
    <w:lvl w:ilvl="0" w:tplc="AB1242F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C47319E"/>
    <w:multiLevelType w:val="hybridMultilevel"/>
    <w:tmpl w:val="3FE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D566E"/>
    <w:multiLevelType w:val="hybridMultilevel"/>
    <w:tmpl w:val="735A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A55FC"/>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47A5D"/>
    <w:multiLevelType w:val="hybridMultilevel"/>
    <w:tmpl w:val="4D0E84AC"/>
    <w:lvl w:ilvl="0" w:tplc="F628FD54">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263D82"/>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A1FB8"/>
    <w:multiLevelType w:val="multilevel"/>
    <w:tmpl w:val="CC78B324"/>
    <w:lvl w:ilvl="0">
      <w:start w:val="1"/>
      <w:numFmt w:val="decimal"/>
      <w:lvlText w:val="%1."/>
      <w:lvlJc w:val="left"/>
      <w:pPr>
        <w:ind w:left="720" w:hanging="360"/>
      </w:pPr>
      <w:rPr>
        <w:rFonts w:hint="default"/>
        <w:b w:val="0"/>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BB1169"/>
    <w:multiLevelType w:val="hybridMultilevel"/>
    <w:tmpl w:val="4C84D904"/>
    <w:lvl w:ilvl="0" w:tplc="A86A77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70FE8"/>
    <w:multiLevelType w:val="hybridMultilevel"/>
    <w:tmpl w:val="7D12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A395A"/>
    <w:multiLevelType w:val="hybridMultilevel"/>
    <w:tmpl w:val="BFE08248"/>
    <w:lvl w:ilvl="0" w:tplc="9C46AE2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F8E70A5"/>
    <w:multiLevelType w:val="hybridMultilevel"/>
    <w:tmpl w:val="6500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15FF3"/>
    <w:multiLevelType w:val="hybridMultilevel"/>
    <w:tmpl w:val="178EEB32"/>
    <w:lvl w:ilvl="0" w:tplc="EA322F3A">
      <w:start w:val="1"/>
      <w:numFmt w:val="decimal"/>
      <w:lvlText w:val="%1."/>
      <w:lvlJc w:val="left"/>
      <w:pPr>
        <w:ind w:left="4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03541"/>
    <w:multiLevelType w:val="hybridMultilevel"/>
    <w:tmpl w:val="D7BE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26"/>
  </w:num>
  <w:num w:numId="16">
    <w:abstractNumId w:val="20"/>
  </w:num>
  <w:num w:numId="17">
    <w:abstractNumId w:val="30"/>
  </w:num>
  <w:num w:numId="18">
    <w:abstractNumId w:val="10"/>
  </w:num>
  <w:num w:numId="19">
    <w:abstractNumId w:val="32"/>
  </w:num>
  <w:num w:numId="20">
    <w:abstractNumId w:val="16"/>
  </w:num>
  <w:num w:numId="21">
    <w:abstractNumId w:val="23"/>
  </w:num>
  <w:num w:numId="22">
    <w:abstractNumId w:val="31"/>
  </w:num>
  <w:num w:numId="23">
    <w:abstractNumId w:val="25"/>
  </w:num>
  <w:num w:numId="24">
    <w:abstractNumId w:val="28"/>
  </w:num>
  <w:num w:numId="25">
    <w:abstractNumId w:val="14"/>
  </w:num>
  <w:num w:numId="26">
    <w:abstractNumId w:val="12"/>
  </w:num>
  <w:num w:numId="27">
    <w:abstractNumId w:val="17"/>
  </w:num>
  <w:num w:numId="28">
    <w:abstractNumId w:val="22"/>
  </w:num>
  <w:num w:numId="29">
    <w:abstractNumId w:val="24"/>
  </w:num>
  <w:num w:numId="30">
    <w:abstractNumId w:val="29"/>
  </w:num>
  <w:num w:numId="31">
    <w:abstractNumId w:val="21"/>
  </w:num>
  <w:num w:numId="32">
    <w:abstractNumId w:val="2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81432"/>
    <w:rsid w:val="00025643"/>
    <w:rsid w:val="000375A3"/>
    <w:rsid w:val="00081309"/>
    <w:rsid w:val="000D4322"/>
    <w:rsid w:val="00103589"/>
    <w:rsid w:val="00191471"/>
    <w:rsid w:val="001C3B05"/>
    <w:rsid w:val="002118AF"/>
    <w:rsid w:val="00294AC5"/>
    <w:rsid w:val="002A6EB7"/>
    <w:rsid w:val="002B3E3E"/>
    <w:rsid w:val="002E5049"/>
    <w:rsid w:val="00327318"/>
    <w:rsid w:val="00381432"/>
    <w:rsid w:val="00432A9C"/>
    <w:rsid w:val="00441DD2"/>
    <w:rsid w:val="004E3ABB"/>
    <w:rsid w:val="00505222"/>
    <w:rsid w:val="0056589B"/>
    <w:rsid w:val="00582453"/>
    <w:rsid w:val="00591923"/>
    <w:rsid w:val="005A0587"/>
    <w:rsid w:val="005C4802"/>
    <w:rsid w:val="006405B5"/>
    <w:rsid w:val="006D39FA"/>
    <w:rsid w:val="00777ACE"/>
    <w:rsid w:val="007E28E3"/>
    <w:rsid w:val="007E5BD4"/>
    <w:rsid w:val="008020DF"/>
    <w:rsid w:val="00832622"/>
    <w:rsid w:val="0085755B"/>
    <w:rsid w:val="00881E1D"/>
    <w:rsid w:val="008F3BB1"/>
    <w:rsid w:val="00941E4A"/>
    <w:rsid w:val="009A42A3"/>
    <w:rsid w:val="009C1670"/>
    <w:rsid w:val="00B03F35"/>
    <w:rsid w:val="00B175F6"/>
    <w:rsid w:val="00B21947"/>
    <w:rsid w:val="00B85856"/>
    <w:rsid w:val="00BA16FF"/>
    <w:rsid w:val="00BC41A6"/>
    <w:rsid w:val="00C965EB"/>
    <w:rsid w:val="00D715D2"/>
    <w:rsid w:val="00DE6A4C"/>
    <w:rsid w:val="00EC3E8B"/>
    <w:rsid w:val="00EE6E06"/>
    <w:rsid w:val="00F427F7"/>
    <w:rsid w:val="00F938C1"/>
    <w:rsid w:val="00FE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2"/>
  </w:style>
  <w:style w:type="paragraph" w:styleId="Heading1">
    <w:name w:val="heading 1"/>
    <w:basedOn w:val="Normal"/>
    <w:next w:val="BodyText"/>
    <w:link w:val="Heading1Char"/>
    <w:qFormat/>
    <w:rsid w:val="00381432"/>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38143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8143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8143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8143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8143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8143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8143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8143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32"/>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8143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143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143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143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143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143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143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1432"/>
    <w:rPr>
      <w:rFonts w:ascii="Arial" w:eastAsia="Times New Roman" w:hAnsi="Arial" w:cs="Arial"/>
      <w:color w:val="000000"/>
      <w:kern w:val="1"/>
      <w:sz w:val="24"/>
      <w:szCs w:val="24"/>
      <w:lang w:eastAsia="ar-SA"/>
    </w:rPr>
  </w:style>
  <w:style w:type="paragraph" w:styleId="BodyText">
    <w:name w:val="Body Text"/>
    <w:basedOn w:val="Normal"/>
    <w:link w:val="BodyTextChar"/>
    <w:rsid w:val="0038143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81432"/>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381432"/>
    <w:pPr>
      <w:ind w:left="720"/>
      <w:contextualSpacing/>
    </w:pPr>
  </w:style>
  <w:style w:type="character" w:styleId="Hyperlink">
    <w:name w:val="Hyperlink"/>
    <w:basedOn w:val="DefaultParagraphFont"/>
    <w:uiPriority w:val="99"/>
    <w:unhideWhenUsed/>
    <w:rsid w:val="00381432"/>
    <w:rPr>
      <w:color w:val="0000FF" w:themeColor="hyperlink"/>
      <w:u w:val="single"/>
    </w:rPr>
  </w:style>
  <w:style w:type="character" w:customStyle="1" w:styleId="WW8Num2z0">
    <w:name w:val="WW8Num2z0"/>
    <w:rsid w:val="00381432"/>
    <w:rPr>
      <w:rFonts w:ascii="Symbol" w:hAnsi="Symbol" w:cs="Symbol"/>
    </w:rPr>
  </w:style>
  <w:style w:type="character" w:customStyle="1" w:styleId="WW8Num2z1">
    <w:name w:val="WW8Num2z1"/>
    <w:rsid w:val="00381432"/>
    <w:rPr>
      <w:rFonts w:ascii="Courier New" w:hAnsi="Courier New" w:cs="Courier New"/>
    </w:rPr>
  </w:style>
  <w:style w:type="character" w:customStyle="1" w:styleId="WW8Num2z2">
    <w:name w:val="WW8Num2z2"/>
    <w:rsid w:val="00381432"/>
    <w:rPr>
      <w:rFonts w:ascii="Wingdings" w:hAnsi="Wingdings" w:cs="Wingdings"/>
    </w:rPr>
  </w:style>
  <w:style w:type="character" w:customStyle="1" w:styleId="WW8Num3z0">
    <w:name w:val="WW8Num3z0"/>
    <w:rsid w:val="00381432"/>
    <w:rPr>
      <w:b/>
    </w:rPr>
  </w:style>
  <w:style w:type="character" w:customStyle="1" w:styleId="WW8Num3z1">
    <w:name w:val="WW8Num3z1"/>
    <w:rsid w:val="00381432"/>
    <w:rPr>
      <w:b/>
      <w:i w:val="0"/>
      <w:sz w:val="24"/>
      <w:szCs w:val="24"/>
    </w:rPr>
  </w:style>
  <w:style w:type="character" w:customStyle="1" w:styleId="WW8Num4z0">
    <w:name w:val="WW8Num4z0"/>
    <w:rsid w:val="00381432"/>
    <w:rPr>
      <w:rFonts w:cs="Arial"/>
      <w:i w:val="0"/>
      <w:sz w:val="24"/>
    </w:rPr>
  </w:style>
  <w:style w:type="character" w:customStyle="1" w:styleId="WW8Num5z0">
    <w:name w:val="WW8Num5z0"/>
    <w:rsid w:val="00381432"/>
    <w:rPr>
      <w:rFonts w:cs="Arial"/>
      <w:b w:val="0"/>
      <w:i w:val="0"/>
      <w:sz w:val="24"/>
    </w:rPr>
  </w:style>
  <w:style w:type="character" w:customStyle="1" w:styleId="WW8Num6z0">
    <w:name w:val="WW8Num6z0"/>
    <w:rsid w:val="00381432"/>
    <w:rPr>
      <w:rFonts w:ascii="Symbol" w:hAnsi="Symbol" w:cs="Symbol"/>
    </w:rPr>
  </w:style>
  <w:style w:type="character" w:customStyle="1" w:styleId="WW8Num6z1">
    <w:name w:val="WW8Num6z1"/>
    <w:rsid w:val="00381432"/>
    <w:rPr>
      <w:rFonts w:ascii="Courier New" w:hAnsi="Courier New" w:cs="Courier New"/>
    </w:rPr>
  </w:style>
  <w:style w:type="character" w:customStyle="1" w:styleId="WW8Num6z2">
    <w:name w:val="WW8Num6z2"/>
    <w:rsid w:val="00381432"/>
    <w:rPr>
      <w:rFonts w:ascii="Wingdings" w:hAnsi="Wingdings" w:cs="Wingdings"/>
    </w:rPr>
  </w:style>
  <w:style w:type="character" w:customStyle="1" w:styleId="WW8Num7z0">
    <w:name w:val="WW8Num7z0"/>
    <w:rsid w:val="00381432"/>
    <w:rPr>
      <w:b w:val="0"/>
      <w:i w:val="0"/>
      <w:color w:val="00000A"/>
    </w:rPr>
  </w:style>
  <w:style w:type="character" w:customStyle="1" w:styleId="WW8Num7z1">
    <w:name w:val="WW8Num7z1"/>
    <w:rsid w:val="00381432"/>
    <w:rPr>
      <w:rFonts w:ascii="Courier New" w:hAnsi="Courier New" w:cs="Courier New"/>
    </w:rPr>
  </w:style>
  <w:style w:type="character" w:customStyle="1" w:styleId="WW8Num7z2">
    <w:name w:val="WW8Num7z2"/>
    <w:rsid w:val="00381432"/>
    <w:rPr>
      <w:rFonts w:ascii="Wingdings" w:hAnsi="Wingdings" w:cs="Wingdings"/>
    </w:rPr>
  </w:style>
  <w:style w:type="character" w:customStyle="1" w:styleId="WW8Num8z0">
    <w:name w:val="WW8Num8z0"/>
    <w:rsid w:val="00381432"/>
    <w:rPr>
      <w:rFonts w:ascii="Symbol" w:hAnsi="Symbol" w:cs="Symbol"/>
    </w:rPr>
  </w:style>
  <w:style w:type="character" w:customStyle="1" w:styleId="WW8Num9z0">
    <w:name w:val="WW8Num9z0"/>
    <w:rsid w:val="00381432"/>
    <w:rPr>
      <w:i w:val="0"/>
    </w:rPr>
  </w:style>
  <w:style w:type="character" w:customStyle="1" w:styleId="WW8Num9z1">
    <w:name w:val="WW8Num9z1"/>
    <w:rsid w:val="00381432"/>
    <w:rPr>
      <w:rFonts w:ascii="Courier New" w:hAnsi="Courier New" w:cs="Courier New"/>
    </w:rPr>
  </w:style>
  <w:style w:type="character" w:customStyle="1" w:styleId="WW8Num9z2">
    <w:name w:val="WW8Num9z2"/>
    <w:rsid w:val="00381432"/>
    <w:rPr>
      <w:rFonts w:ascii="Wingdings" w:hAnsi="Wingdings" w:cs="Wingdings"/>
    </w:rPr>
  </w:style>
  <w:style w:type="character" w:customStyle="1" w:styleId="WW8Num8z1">
    <w:name w:val="WW8Num8z1"/>
    <w:rsid w:val="00381432"/>
    <w:rPr>
      <w:rFonts w:ascii="Courier New" w:hAnsi="Courier New" w:cs="Courier New"/>
    </w:rPr>
  </w:style>
  <w:style w:type="character" w:customStyle="1" w:styleId="WW8Num8z2">
    <w:name w:val="WW8Num8z2"/>
    <w:rsid w:val="00381432"/>
    <w:rPr>
      <w:rFonts w:ascii="Wingdings" w:hAnsi="Wingdings" w:cs="Wingdings"/>
    </w:rPr>
  </w:style>
  <w:style w:type="character" w:customStyle="1" w:styleId="WW8Num10z0">
    <w:name w:val="WW8Num10z0"/>
    <w:rsid w:val="00381432"/>
    <w:rPr>
      <w:rFonts w:ascii="Symbol" w:hAnsi="Symbol" w:cs="Symbol"/>
    </w:rPr>
  </w:style>
  <w:style w:type="character" w:customStyle="1" w:styleId="WW8Num10z1">
    <w:name w:val="WW8Num10z1"/>
    <w:rsid w:val="00381432"/>
    <w:rPr>
      <w:rFonts w:ascii="Courier New" w:hAnsi="Courier New" w:cs="Courier New"/>
    </w:rPr>
  </w:style>
  <w:style w:type="character" w:customStyle="1" w:styleId="WW8Num10z2">
    <w:name w:val="WW8Num10z2"/>
    <w:rsid w:val="00381432"/>
    <w:rPr>
      <w:rFonts w:ascii="Wingdings" w:hAnsi="Wingdings" w:cs="Wingdings"/>
    </w:rPr>
  </w:style>
  <w:style w:type="character" w:customStyle="1" w:styleId="WW8Num12z0">
    <w:name w:val="WW8Num12z0"/>
    <w:rsid w:val="00381432"/>
    <w:rPr>
      <w:b/>
    </w:rPr>
  </w:style>
  <w:style w:type="character" w:customStyle="1" w:styleId="WW8Num12z1">
    <w:name w:val="WW8Num12z1"/>
    <w:rsid w:val="00381432"/>
    <w:rPr>
      <w:b/>
      <w:i w:val="0"/>
      <w:sz w:val="24"/>
      <w:szCs w:val="24"/>
    </w:rPr>
  </w:style>
  <w:style w:type="character" w:customStyle="1" w:styleId="WW8Num13z0">
    <w:name w:val="WW8Num13z0"/>
    <w:rsid w:val="00381432"/>
    <w:rPr>
      <w:b w:val="0"/>
    </w:rPr>
  </w:style>
  <w:style w:type="character" w:customStyle="1" w:styleId="WW8Num15z0">
    <w:name w:val="WW8Num15z0"/>
    <w:rsid w:val="00381432"/>
    <w:rPr>
      <w:rFonts w:ascii="Wingdings" w:hAnsi="Wingdings" w:cs="Wingdings"/>
    </w:rPr>
  </w:style>
  <w:style w:type="character" w:customStyle="1" w:styleId="WW8Num15z1">
    <w:name w:val="WW8Num15z1"/>
    <w:rsid w:val="00381432"/>
    <w:rPr>
      <w:rFonts w:ascii="Courier New" w:hAnsi="Courier New" w:cs="Courier New"/>
    </w:rPr>
  </w:style>
  <w:style w:type="character" w:customStyle="1" w:styleId="WW8Num15z3">
    <w:name w:val="WW8Num15z3"/>
    <w:rsid w:val="00381432"/>
    <w:rPr>
      <w:rFonts w:ascii="Symbol" w:hAnsi="Symbol" w:cs="Symbol"/>
    </w:rPr>
  </w:style>
  <w:style w:type="character" w:customStyle="1" w:styleId="WW-DefaultParagraphFont">
    <w:name w:val="WW-Default Paragraph Font"/>
    <w:rsid w:val="00381432"/>
  </w:style>
  <w:style w:type="character" w:customStyle="1" w:styleId="ListParagraphChar">
    <w:name w:val="List Paragraph Char"/>
    <w:rsid w:val="00381432"/>
  </w:style>
  <w:style w:type="character" w:customStyle="1" w:styleId="CommentReference1">
    <w:name w:val="Comment Reference1"/>
    <w:rsid w:val="00381432"/>
    <w:rPr>
      <w:sz w:val="16"/>
      <w:szCs w:val="16"/>
    </w:rPr>
  </w:style>
  <w:style w:type="character" w:customStyle="1" w:styleId="CommentTextChar">
    <w:name w:val="Comment Text Char"/>
    <w:rsid w:val="00381432"/>
    <w:rPr>
      <w:sz w:val="20"/>
      <w:szCs w:val="20"/>
    </w:rPr>
  </w:style>
  <w:style w:type="character" w:customStyle="1" w:styleId="CommentSubjectChar">
    <w:name w:val="Comment Subject Char"/>
    <w:rsid w:val="00381432"/>
    <w:rPr>
      <w:b/>
      <w:bCs/>
      <w:sz w:val="20"/>
      <w:szCs w:val="20"/>
    </w:rPr>
  </w:style>
  <w:style w:type="character" w:customStyle="1" w:styleId="BalloonTextChar">
    <w:name w:val="Balloon Text Char"/>
    <w:rsid w:val="00381432"/>
    <w:rPr>
      <w:rFonts w:ascii="Tahoma" w:hAnsi="Tahoma" w:cs="Tahoma"/>
      <w:sz w:val="16"/>
      <w:szCs w:val="16"/>
    </w:rPr>
  </w:style>
  <w:style w:type="character" w:customStyle="1" w:styleId="BodyText2Char">
    <w:name w:val="Body Text 2 Char"/>
    <w:rsid w:val="00381432"/>
    <w:rPr>
      <w:sz w:val="24"/>
      <w:szCs w:val="24"/>
    </w:rPr>
  </w:style>
  <w:style w:type="character" w:customStyle="1" w:styleId="BodyText2Char1">
    <w:name w:val="Body Text 2 Char1"/>
    <w:basedOn w:val="WW-DefaultParagraphFont"/>
    <w:rsid w:val="00381432"/>
  </w:style>
  <w:style w:type="character" w:customStyle="1" w:styleId="BodyText3Char">
    <w:name w:val="Body Text 3 Char"/>
    <w:rsid w:val="00381432"/>
    <w:rPr>
      <w:rFonts w:ascii="Times New Roman" w:eastAsia="Times New Roman" w:hAnsi="Times New Roman" w:cs="Times New Roman"/>
      <w:sz w:val="16"/>
      <w:szCs w:val="16"/>
    </w:rPr>
  </w:style>
  <w:style w:type="character" w:customStyle="1" w:styleId="NoSpacingChar">
    <w:name w:val="No Spacing Char"/>
    <w:rsid w:val="00381432"/>
    <w:rPr>
      <w:rFonts w:cs="font291"/>
      <w:lang w:val="en-US"/>
    </w:rPr>
  </w:style>
  <w:style w:type="character" w:customStyle="1" w:styleId="HeaderChar">
    <w:name w:val="Header Char"/>
    <w:basedOn w:val="WW-DefaultParagraphFont"/>
    <w:rsid w:val="00381432"/>
  </w:style>
  <w:style w:type="character" w:customStyle="1" w:styleId="FooterChar">
    <w:name w:val="Footer Char"/>
    <w:basedOn w:val="WW-DefaultParagraphFont"/>
    <w:uiPriority w:val="99"/>
    <w:rsid w:val="00381432"/>
  </w:style>
  <w:style w:type="character" w:customStyle="1" w:styleId="ListLabel1">
    <w:name w:val="ListLabel 1"/>
    <w:rsid w:val="00381432"/>
    <w:rPr>
      <w:rFonts w:cs="Courier New"/>
    </w:rPr>
  </w:style>
  <w:style w:type="character" w:customStyle="1" w:styleId="ListLabel2">
    <w:name w:val="ListLabel 2"/>
    <w:rsid w:val="00381432"/>
    <w:rPr>
      <w:b/>
      <w:i w:val="0"/>
      <w:sz w:val="24"/>
      <w:szCs w:val="24"/>
    </w:rPr>
  </w:style>
  <w:style w:type="character" w:customStyle="1" w:styleId="ListLabel3">
    <w:name w:val="ListLabel 3"/>
    <w:rsid w:val="00381432"/>
    <w:rPr>
      <w:rFonts w:cs="Arial"/>
      <w:i w:val="0"/>
      <w:sz w:val="24"/>
    </w:rPr>
  </w:style>
  <w:style w:type="character" w:customStyle="1" w:styleId="ListLabel4">
    <w:name w:val="ListLabel 4"/>
    <w:rsid w:val="00381432"/>
    <w:rPr>
      <w:rFonts w:cs="Arial"/>
      <w:b w:val="0"/>
      <w:i w:val="0"/>
      <w:sz w:val="24"/>
    </w:rPr>
  </w:style>
  <w:style w:type="character" w:customStyle="1" w:styleId="ListLabel5">
    <w:name w:val="ListLabel 5"/>
    <w:rsid w:val="00381432"/>
    <w:rPr>
      <w:rFonts w:cs="Calibri"/>
    </w:rPr>
  </w:style>
  <w:style w:type="character" w:customStyle="1" w:styleId="ListLabel6">
    <w:name w:val="ListLabel 6"/>
    <w:rsid w:val="00381432"/>
    <w:rPr>
      <w:b w:val="0"/>
      <w:i w:val="0"/>
      <w:color w:val="00000A"/>
    </w:rPr>
  </w:style>
  <w:style w:type="character" w:customStyle="1" w:styleId="ListLabel7">
    <w:name w:val="ListLabel 7"/>
    <w:rsid w:val="00381432"/>
    <w:rPr>
      <w:rFonts w:eastAsia="TimesNewRomanPSMT" w:cs="Times New Roman"/>
    </w:rPr>
  </w:style>
  <w:style w:type="character" w:customStyle="1" w:styleId="ListLabel8">
    <w:name w:val="ListLabel 8"/>
    <w:rsid w:val="00381432"/>
    <w:rPr>
      <w:i w:val="0"/>
    </w:rPr>
  </w:style>
  <w:style w:type="character" w:customStyle="1" w:styleId="NumberingSymbols">
    <w:name w:val="Numbering Symbols"/>
    <w:rsid w:val="00381432"/>
  </w:style>
  <w:style w:type="paragraph" w:customStyle="1" w:styleId="Heading">
    <w:name w:val="Heading"/>
    <w:basedOn w:val="Normal"/>
    <w:next w:val="BodyText"/>
    <w:rsid w:val="0038143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81432"/>
    <w:rPr>
      <w:rFonts w:cs="Mangal"/>
    </w:rPr>
  </w:style>
  <w:style w:type="paragraph" w:styleId="Caption">
    <w:name w:val="caption"/>
    <w:basedOn w:val="Normal"/>
    <w:qFormat/>
    <w:rsid w:val="0038143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8143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38143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81432"/>
    <w:rPr>
      <w:b/>
      <w:bCs/>
    </w:rPr>
  </w:style>
  <w:style w:type="paragraph" w:styleId="BalloonText">
    <w:name w:val="Balloon Text"/>
    <w:basedOn w:val="Normal"/>
    <w:link w:val="BalloonTextChar1"/>
    <w:rsid w:val="0038143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8143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1432"/>
    <w:pPr>
      <w:suppressLineNumbers/>
    </w:pPr>
    <w:rPr>
      <w:sz w:val="32"/>
      <w:szCs w:val="32"/>
    </w:rPr>
  </w:style>
  <w:style w:type="paragraph" w:styleId="BodyText2">
    <w:name w:val="Body Text 2"/>
    <w:basedOn w:val="Normal"/>
    <w:link w:val="BodyText2Char2"/>
    <w:rsid w:val="0038143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8143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143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8143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8143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143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8143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8143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38143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143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81432"/>
    <w:pPr>
      <w:jc w:val="center"/>
    </w:pPr>
    <w:rPr>
      <w:b/>
      <w:bCs/>
    </w:rPr>
  </w:style>
  <w:style w:type="paragraph" w:customStyle="1" w:styleId="PythagoreanTheorem">
    <w:name w:val="Pythagorean Theorem"/>
    <w:rsid w:val="00381432"/>
    <w:pPr>
      <w:suppressAutoHyphens/>
    </w:pPr>
    <w:rPr>
      <w:rFonts w:ascii="Calibri" w:eastAsia="MS Mincho" w:hAnsi="Calibri" w:cs="Arial"/>
      <w:lang w:eastAsia="ar-SA"/>
    </w:rPr>
  </w:style>
  <w:style w:type="character" w:styleId="LineNumber">
    <w:name w:val="line number"/>
    <w:basedOn w:val="DefaultParagraphFont"/>
    <w:uiPriority w:val="99"/>
    <w:semiHidden/>
    <w:unhideWhenUsed/>
    <w:rsid w:val="00BC41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3909-C471-4125-8F82-A00535B5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10655</Words>
  <Characters>60739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dc:creator>
  <cp:keywords/>
  <dc:description/>
  <cp:lastModifiedBy>Z</cp:lastModifiedBy>
  <cp:revision>2</cp:revision>
  <cp:lastPrinted>2017-03-07T10:08:00Z</cp:lastPrinted>
  <dcterms:created xsi:type="dcterms:W3CDTF">2017-03-15T19:11:00Z</dcterms:created>
  <dcterms:modified xsi:type="dcterms:W3CDTF">2017-03-15T19:11:00Z</dcterms:modified>
</cp:coreProperties>
</file>